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黑体" w:hAnsi="黑体" w:cs="黑体"/>
          <w:sz w:val="36"/>
          <w:szCs w:val="36"/>
          <w:highlight w:val="none"/>
        </w:rPr>
      </w:pPr>
      <w:r>
        <w:rPr>
          <w:rFonts w:hint="eastAsia" w:ascii="黑体" w:hAnsi="黑体" w:cs="黑体"/>
          <w:sz w:val="36"/>
          <w:szCs w:val="36"/>
          <w:highlight w:val="none"/>
        </w:rPr>
        <w:t>广西壮族自治区交通运输厅202</w:t>
      </w:r>
      <w:r>
        <w:rPr>
          <w:rFonts w:hint="eastAsia" w:ascii="黑体" w:hAnsi="黑体" w:cs="黑体"/>
          <w:sz w:val="36"/>
          <w:szCs w:val="36"/>
          <w:highlight w:val="none"/>
          <w:lang w:val="en-US" w:eastAsia="zh-CN"/>
        </w:rPr>
        <w:t>6</w:t>
      </w:r>
      <w:r>
        <w:rPr>
          <w:rFonts w:hint="eastAsia" w:ascii="黑体" w:hAnsi="黑体" w:cs="黑体"/>
          <w:sz w:val="36"/>
          <w:szCs w:val="36"/>
          <w:highlight w:val="none"/>
        </w:rPr>
        <w:t>年部门预算公开</w:t>
      </w:r>
    </w:p>
    <w:p>
      <w:pPr>
        <w:adjustRightInd w:val="0"/>
        <w:snapToGrid w:val="0"/>
        <w:spacing w:line="560" w:lineRule="exact"/>
        <w:ind w:right="-333" w:rightChars="-104"/>
        <w:jc w:val="center"/>
        <w:rPr>
          <w:rFonts w:hint="eastAsia" w:ascii="黑体" w:hAnsi="宋体" w:eastAsia="黑体"/>
          <w:bCs/>
          <w:szCs w:val="32"/>
          <w:highlight w:val="none"/>
        </w:rPr>
      </w:pPr>
    </w:p>
    <w:p>
      <w:pPr>
        <w:adjustRightInd w:val="0"/>
        <w:snapToGrid w:val="0"/>
        <w:spacing w:line="560" w:lineRule="exact"/>
        <w:ind w:right="-333" w:rightChars="-104"/>
        <w:jc w:val="center"/>
        <w:rPr>
          <w:rFonts w:hint="eastAsia" w:ascii="黑体" w:hAnsi="宋体" w:eastAsia="黑体"/>
          <w:b/>
          <w:bCs w:val="0"/>
          <w:szCs w:val="32"/>
          <w:highlight w:val="none"/>
        </w:rPr>
      </w:pPr>
      <w:r>
        <w:rPr>
          <w:rFonts w:hint="eastAsia" w:ascii="黑体" w:hAnsi="宋体" w:eastAsia="黑体"/>
          <w:b/>
          <w:bCs w:val="0"/>
          <w:szCs w:val="32"/>
          <w:highlight w:val="none"/>
        </w:rPr>
        <w:t>目  录</w:t>
      </w:r>
    </w:p>
    <w:p>
      <w:pPr>
        <w:adjustRightInd w:val="0"/>
        <w:snapToGrid w:val="0"/>
        <w:spacing w:line="560" w:lineRule="exact"/>
        <w:ind w:right="-333" w:rightChars="-104" w:firstLine="640" w:firstLineChars="200"/>
        <w:rPr>
          <w:rFonts w:hint="eastAsia" w:ascii="黑体" w:hAnsi="宋体" w:eastAsia="黑体"/>
          <w:bCs/>
          <w:szCs w:val="32"/>
          <w:highlight w:val="none"/>
        </w:rPr>
      </w:pPr>
    </w:p>
    <w:p>
      <w:pPr>
        <w:adjustRightInd w:val="0"/>
        <w:snapToGrid w:val="0"/>
        <w:spacing w:line="560" w:lineRule="exact"/>
        <w:ind w:right="-333" w:rightChars="-104" w:firstLine="642" w:firstLineChars="200"/>
        <w:rPr>
          <w:rFonts w:hint="eastAsia" w:ascii="黑体" w:hAnsi="黑体" w:eastAsia="黑体" w:cs="黑体"/>
          <w:b/>
          <w:bCs w:val="0"/>
          <w:szCs w:val="32"/>
          <w:highlight w:val="none"/>
          <w:u w:val="none"/>
        </w:rPr>
      </w:pPr>
      <w:r>
        <w:rPr>
          <w:rFonts w:hint="eastAsia" w:ascii="黑体" w:hAnsi="黑体" w:eastAsia="黑体" w:cs="黑体"/>
          <w:b/>
          <w:bCs w:val="0"/>
          <w:szCs w:val="32"/>
          <w:highlight w:val="none"/>
          <w:u w:val="none"/>
        </w:rPr>
        <w:t>第一部分：</w:t>
      </w:r>
      <w:r>
        <w:rPr>
          <w:rFonts w:hint="eastAsia" w:ascii="黑体" w:hAnsi="黑体" w:eastAsia="黑体" w:cs="黑体"/>
          <w:b/>
          <w:bCs w:val="0"/>
          <w:szCs w:val="32"/>
          <w:highlight w:val="none"/>
          <w:u w:val="none"/>
          <w:lang w:eastAsia="zh-CN"/>
        </w:rPr>
        <w:t>单位</w:t>
      </w:r>
      <w:r>
        <w:rPr>
          <w:rFonts w:hint="eastAsia" w:ascii="黑体" w:hAnsi="黑体" w:eastAsia="黑体" w:cs="黑体"/>
          <w:b/>
          <w:bCs w:val="0"/>
          <w:szCs w:val="32"/>
          <w:highlight w:val="none"/>
          <w:u w:val="none"/>
        </w:rPr>
        <w:t>概况</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lang w:eastAsia="zh-CN"/>
        </w:rPr>
      </w:pPr>
      <w:r>
        <w:rPr>
          <w:rFonts w:hint="eastAsia" w:ascii="仿宋" w:hAnsi="仿宋" w:eastAsia="仿宋" w:cs="仿宋"/>
          <w:bCs/>
          <w:sz w:val="32"/>
          <w:szCs w:val="32"/>
          <w:highlight w:val="none"/>
          <w:u w:val="none"/>
        </w:rPr>
        <w:t>一、</w:t>
      </w:r>
      <w:r>
        <w:rPr>
          <w:rFonts w:hint="eastAsia" w:ascii="仿宋" w:hAnsi="仿宋" w:eastAsia="仿宋" w:cs="仿宋"/>
          <w:bCs/>
          <w:sz w:val="32"/>
          <w:szCs w:val="32"/>
          <w:highlight w:val="none"/>
          <w:u w:val="none"/>
          <w:lang w:eastAsia="zh-CN"/>
        </w:rPr>
        <w:t>单位</w:t>
      </w:r>
      <w:r>
        <w:rPr>
          <w:rFonts w:hint="eastAsia" w:ascii="仿宋" w:hAnsi="仿宋" w:eastAsia="仿宋" w:cs="仿宋"/>
          <w:bCs/>
          <w:sz w:val="32"/>
          <w:szCs w:val="32"/>
          <w:highlight w:val="none"/>
          <w:u w:val="none"/>
        </w:rPr>
        <w:t>主要职</w:t>
      </w:r>
      <w:r>
        <w:rPr>
          <w:rFonts w:hint="eastAsia" w:ascii="仿宋" w:hAnsi="仿宋" w:eastAsia="仿宋" w:cs="仿宋"/>
          <w:bCs/>
          <w:sz w:val="32"/>
          <w:szCs w:val="32"/>
          <w:highlight w:val="none"/>
          <w:u w:val="none"/>
          <w:lang w:val="en-US" w:eastAsia="zh-CN"/>
        </w:rPr>
        <w:t>能</w:t>
      </w:r>
    </w:p>
    <w:p>
      <w:pPr>
        <w:pStyle w:val="8"/>
        <w:spacing w:line="560" w:lineRule="exact"/>
        <w:ind w:firstLine="640" w:firstLineChars="200"/>
        <w:rPr>
          <w:rFonts w:hint="eastAsia" w:ascii="仿宋" w:hAnsi="仿宋" w:eastAsia="仿宋" w:cs="仿宋"/>
          <w:bCs/>
          <w:szCs w:val="32"/>
          <w:highlight w:val="none"/>
          <w:u w:val="none"/>
        </w:rPr>
      </w:pPr>
      <w:r>
        <w:rPr>
          <w:rFonts w:hint="eastAsia" w:ascii="仿宋" w:hAnsi="仿宋" w:eastAsia="仿宋" w:cs="仿宋"/>
          <w:bCs/>
          <w:sz w:val="32"/>
          <w:szCs w:val="32"/>
          <w:highlight w:val="none"/>
          <w:u w:val="none"/>
        </w:rPr>
        <w:t>二、机构设置情况</w:t>
      </w:r>
    </w:p>
    <w:p>
      <w:pPr>
        <w:adjustRightInd w:val="0"/>
        <w:snapToGrid w:val="0"/>
        <w:spacing w:line="560" w:lineRule="exact"/>
        <w:ind w:right="-333" w:rightChars="-104" w:firstLine="642" w:firstLineChars="200"/>
        <w:rPr>
          <w:rFonts w:hint="eastAsia" w:ascii="黑体" w:hAnsi="黑体" w:eastAsia="黑体" w:cs="黑体"/>
          <w:b/>
          <w:bCs w:val="0"/>
          <w:szCs w:val="32"/>
          <w:highlight w:val="none"/>
          <w:u w:val="none"/>
        </w:rPr>
      </w:pPr>
      <w:r>
        <w:rPr>
          <w:rFonts w:hint="eastAsia" w:ascii="黑体" w:hAnsi="黑体" w:eastAsia="黑体" w:cs="黑体"/>
          <w:b/>
          <w:bCs w:val="0"/>
          <w:szCs w:val="32"/>
          <w:highlight w:val="none"/>
          <w:u w:val="none"/>
        </w:rPr>
        <w:t>第二部分：自治区交通运输厅202</w:t>
      </w:r>
      <w:r>
        <w:rPr>
          <w:rFonts w:hint="eastAsia" w:ascii="黑体" w:hAnsi="黑体" w:eastAsia="黑体" w:cs="黑体"/>
          <w:b/>
          <w:bCs w:val="0"/>
          <w:szCs w:val="32"/>
          <w:highlight w:val="none"/>
          <w:u w:val="none"/>
          <w:lang w:val="en-US" w:eastAsia="zh-CN"/>
        </w:rPr>
        <w:t>6</w:t>
      </w:r>
      <w:r>
        <w:rPr>
          <w:rFonts w:hint="eastAsia" w:ascii="黑体" w:hAnsi="黑体" w:eastAsia="黑体" w:cs="黑体"/>
          <w:b/>
          <w:bCs w:val="0"/>
          <w:szCs w:val="32"/>
          <w:highlight w:val="none"/>
          <w:u w:val="none"/>
        </w:rPr>
        <w:t>年部门预算情况说明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一、</w:t>
      </w:r>
      <w:r>
        <w:rPr>
          <w:rFonts w:hint="eastAsia" w:ascii="仿宋" w:hAnsi="仿宋" w:eastAsia="仿宋" w:cs="仿宋"/>
          <w:bCs/>
          <w:sz w:val="32"/>
          <w:szCs w:val="32"/>
          <w:highlight w:val="none"/>
          <w:u w:val="none"/>
          <w:lang w:eastAsia="zh-CN"/>
        </w:rPr>
        <w:t>单位预算</w:t>
      </w:r>
      <w:r>
        <w:rPr>
          <w:rFonts w:hint="eastAsia" w:ascii="仿宋" w:hAnsi="仿宋" w:eastAsia="仿宋" w:cs="仿宋"/>
          <w:bCs/>
          <w:sz w:val="32"/>
          <w:szCs w:val="32"/>
          <w:highlight w:val="none"/>
          <w:u w:val="none"/>
        </w:rPr>
        <w:t>收支</w:t>
      </w:r>
      <w:r>
        <w:rPr>
          <w:rFonts w:hint="eastAsia" w:ascii="仿宋" w:hAnsi="仿宋" w:eastAsia="仿宋" w:cs="仿宋"/>
          <w:bCs/>
          <w:sz w:val="32"/>
          <w:szCs w:val="32"/>
          <w:highlight w:val="none"/>
          <w:u w:val="none"/>
          <w:lang w:eastAsia="zh-CN"/>
        </w:rPr>
        <w:t>增减变化情况</w:t>
      </w:r>
      <w:r>
        <w:rPr>
          <w:rFonts w:hint="eastAsia" w:ascii="仿宋" w:hAnsi="仿宋" w:eastAsia="仿宋" w:cs="仿宋"/>
          <w:bCs/>
          <w:sz w:val="32"/>
          <w:szCs w:val="32"/>
          <w:highlight w:val="none"/>
          <w:u w:val="none"/>
        </w:rPr>
        <w:t>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二、</w:t>
      </w:r>
      <w:r>
        <w:rPr>
          <w:rFonts w:hint="eastAsia" w:ascii="仿宋" w:hAnsi="仿宋" w:eastAsia="仿宋" w:cs="仿宋"/>
          <w:bCs/>
          <w:sz w:val="32"/>
          <w:szCs w:val="32"/>
          <w:highlight w:val="none"/>
          <w:u w:val="none"/>
          <w:lang w:eastAsia="zh-CN"/>
        </w:rPr>
        <w:t>单位预算</w:t>
      </w:r>
      <w:r>
        <w:rPr>
          <w:rFonts w:hint="eastAsia" w:ascii="仿宋" w:hAnsi="仿宋" w:eastAsia="仿宋" w:cs="仿宋"/>
          <w:bCs/>
          <w:sz w:val="32"/>
          <w:szCs w:val="32"/>
          <w:highlight w:val="none"/>
          <w:u w:val="none"/>
        </w:rPr>
        <w:t>收入</w:t>
      </w:r>
      <w:r>
        <w:rPr>
          <w:rFonts w:hint="eastAsia" w:ascii="仿宋" w:hAnsi="仿宋" w:eastAsia="仿宋" w:cs="仿宋"/>
          <w:bCs/>
          <w:sz w:val="32"/>
          <w:szCs w:val="32"/>
          <w:highlight w:val="none"/>
          <w:u w:val="none"/>
          <w:lang w:eastAsia="zh-CN"/>
        </w:rPr>
        <w:t>总体</w:t>
      </w:r>
      <w:r>
        <w:rPr>
          <w:rFonts w:hint="eastAsia" w:ascii="仿宋" w:hAnsi="仿宋" w:eastAsia="仿宋" w:cs="仿宋"/>
          <w:bCs/>
          <w:sz w:val="32"/>
          <w:szCs w:val="32"/>
          <w:highlight w:val="none"/>
          <w:u w:val="none"/>
        </w:rPr>
        <w:t>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三、</w:t>
      </w:r>
      <w:r>
        <w:rPr>
          <w:rFonts w:hint="eastAsia" w:ascii="仿宋" w:hAnsi="仿宋" w:eastAsia="仿宋" w:cs="仿宋"/>
          <w:bCs/>
          <w:sz w:val="32"/>
          <w:szCs w:val="32"/>
          <w:highlight w:val="none"/>
          <w:u w:val="none"/>
          <w:lang w:eastAsia="zh-CN"/>
        </w:rPr>
        <w:t>单位预算</w:t>
      </w:r>
      <w:r>
        <w:rPr>
          <w:rFonts w:hint="eastAsia" w:ascii="仿宋" w:hAnsi="仿宋" w:eastAsia="仿宋" w:cs="仿宋"/>
          <w:bCs/>
          <w:sz w:val="32"/>
          <w:szCs w:val="32"/>
          <w:highlight w:val="none"/>
          <w:u w:val="none"/>
        </w:rPr>
        <w:t>支出</w:t>
      </w:r>
      <w:r>
        <w:rPr>
          <w:rFonts w:hint="eastAsia" w:ascii="仿宋" w:hAnsi="仿宋" w:eastAsia="仿宋" w:cs="仿宋"/>
          <w:bCs/>
          <w:sz w:val="32"/>
          <w:szCs w:val="32"/>
          <w:highlight w:val="none"/>
          <w:u w:val="none"/>
          <w:lang w:eastAsia="zh-CN"/>
        </w:rPr>
        <w:t>总体</w:t>
      </w:r>
      <w:r>
        <w:rPr>
          <w:rFonts w:hint="eastAsia" w:ascii="仿宋" w:hAnsi="仿宋" w:eastAsia="仿宋" w:cs="仿宋"/>
          <w:bCs/>
          <w:sz w:val="32"/>
          <w:szCs w:val="32"/>
          <w:highlight w:val="none"/>
          <w:u w:val="none"/>
        </w:rPr>
        <w:t>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四、政府性基金预算</w:t>
      </w:r>
      <w:r>
        <w:rPr>
          <w:rFonts w:hint="eastAsia" w:ascii="仿宋" w:hAnsi="仿宋" w:eastAsia="仿宋" w:cs="仿宋"/>
          <w:bCs/>
          <w:sz w:val="32"/>
          <w:szCs w:val="32"/>
          <w:highlight w:val="none"/>
          <w:u w:val="none"/>
          <w:lang w:eastAsia="zh-CN"/>
        </w:rPr>
        <w:t>支出</w:t>
      </w:r>
      <w:r>
        <w:rPr>
          <w:rFonts w:hint="eastAsia" w:ascii="仿宋" w:hAnsi="仿宋" w:eastAsia="仿宋" w:cs="仿宋"/>
          <w:bCs/>
          <w:sz w:val="32"/>
          <w:szCs w:val="32"/>
          <w:highlight w:val="none"/>
          <w:u w:val="none"/>
        </w:rPr>
        <w:t>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五、国有资本经营预算</w:t>
      </w:r>
      <w:r>
        <w:rPr>
          <w:rFonts w:hint="eastAsia" w:ascii="仿宋" w:hAnsi="仿宋" w:eastAsia="仿宋" w:cs="仿宋"/>
          <w:bCs/>
          <w:sz w:val="32"/>
          <w:szCs w:val="32"/>
          <w:highlight w:val="none"/>
          <w:u w:val="none"/>
          <w:lang w:eastAsia="zh-CN"/>
        </w:rPr>
        <w:t>支出</w:t>
      </w:r>
      <w:r>
        <w:rPr>
          <w:rFonts w:hint="eastAsia" w:ascii="仿宋" w:hAnsi="仿宋" w:eastAsia="仿宋" w:cs="仿宋"/>
          <w:bCs/>
          <w:sz w:val="32"/>
          <w:szCs w:val="32"/>
          <w:highlight w:val="none"/>
          <w:u w:val="none"/>
        </w:rPr>
        <w:t>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六、一般公共预算“三公”经费</w:t>
      </w:r>
      <w:r>
        <w:rPr>
          <w:rFonts w:hint="eastAsia" w:ascii="仿宋" w:hAnsi="仿宋" w:eastAsia="仿宋" w:cs="仿宋"/>
          <w:bCs/>
          <w:sz w:val="32"/>
          <w:szCs w:val="32"/>
          <w:highlight w:val="none"/>
          <w:u w:val="none"/>
          <w:lang w:eastAsia="zh-CN"/>
        </w:rPr>
        <w:t>支出</w:t>
      </w:r>
      <w:r>
        <w:rPr>
          <w:rFonts w:hint="eastAsia" w:ascii="仿宋" w:hAnsi="仿宋" w:eastAsia="仿宋" w:cs="仿宋"/>
          <w:bCs/>
          <w:sz w:val="32"/>
          <w:szCs w:val="32"/>
          <w:highlight w:val="none"/>
          <w:u w:val="none"/>
        </w:rPr>
        <w:t>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lang w:eastAsia="zh-CN"/>
        </w:rPr>
      </w:pPr>
      <w:r>
        <w:rPr>
          <w:rFonts w:hint="eastAsia" w:ascii="仿宋" w:hAnsi="仿宋" w:eastAsia="仿宋" w:cs="仿宋"/>
          <w:bCs/>
          <w:sz w:val="32"/>
          <w:szCs w:val="32"/>
          <w:highlight w:val="none"/>
          <w:u w:val="none"/>
        </w:rPr>
        <w:t>七、</w:t>
      </w:r>
      <w:r>
        <w:rPr>
          <w:rFonts w:hint="eastAsia" w:ascii="仿宋" w:hAnsi="仿宋" w:eastAsia="仿宋" w:cs="仿宋"/>
          <w:bCs/>
          <w:sz w:val="32"/>
          <w:szCs w:val="32"/>
          <w:highlight w:val="none"/>
          <w:u w:val="none"/>
          <w:lang w:eastAsia="zh-CN"/>
        </w:rPr>
        <w:t>机关运行经费安排情况说明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lang w:eastAsia="zh-CN"/>
        </w:rPr>
      </w:pPr>
      <w:r>
        <w:rPr>
          <w:rFonts w:hint="eastAsia" w:ascii="仿宋" w:hAnsi="仿宋" w:eastAsia="仿宋" w:cs="仿宋"/>
          <w:bCs/>
          <w:sz w:val="32"/>
          <w:szCs w:val="32"/>
          <w:highlight w:val="none"/>
          <w:u w:val="none"/>
        </w:rPr>
        <w:t>八、</w:t>
      </w:r>
      <w:r>
        <w:rPr>
          <w:rFonts w:hint="eastAsia" w:ascii="仿宋" w:hAnsi="仿宋" w:eastAsia="仿宋" w:cs="仿宋"/>
          <w:bCs/>
          <w:sz w:val="32"/>
          <w:szCs w:val="32"/>
          <w:highlight w:val="none"/>
          <w:u w:val="none"/>
          <w:lang w:eastAsia="zh-CN"/>
        </w:rPr>
        <w:t>政府采购预算安排情况说明</w:t>
      </w:r>
    </w:p>
    <w:p>
      <w:pPr>
        <w:pStyle w:val="8"/>
        <w:adjustRightInd w:val="0"/>
        <w:snapToGrid w:val="0"/>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sz w:val="32"/>
          <w:szCs w:val="32"/>
          <w:highlight w:val="none"/>
          <w:u w:val="none"/>
        </w:rPr>
        <w:t>九、</w:t>
      </w:r>
      <w:r>
        <w:rPr>
          <w:rFonts w:hint="eastAsia" w:ascii="仿宋" w:hAnsi="仿宋" w:eastAsia="仿宋" w:cs="仿宋"/>
          <w:bCs/>
          <w:sz w:val="32"/>
          <w:szCs w:val="32"/>
          <w:highlight w:val="none"/>
          <w:u w:val="none"/>
          <w:lang w:eastAsia="zh-CN"/>
        </w:rPr>
        <w:t>国有资产占用</w:t>
      </w:r>
      <w:r>
        <w:rPr>
          <w:rFonts w:hint="eastAsia" w:ascii="仿宋" w:hAnsi="仿宋" w:eastAsia="仿宋" w:cs="仿宋"/>
          <w:bCs/>
          <w:sz w:val="32"/>
          <w:szCs w:val="32"/>
          <w:highlight w:val="none"/>
          <w:u w:val="none"/>
        </w:rPr>
        <w:t>情况说明</w:t>
      </w:r>
    </w:p>
    <w:p>
      <w:pPr>
        <w:pStyle w:val="8"/>
        <w:spacing w:line="560" w:lineRule="exact"/>
        <w:ind w:firstLine="640" w:firstLineChars="200"/>
        <w:rPr>
          <w:rFonts w:hint="eastAsia" w:ascii="仿宋" w:hAnsi="仿宋" w:eastAsia="仿宋" w:cs="仿宋"/>
          <w:bCs/>
          <w:szCs w:val="32"/>
          <w:highlight w:val="none"/>
          <w:u w:val="none"/>
        </w:rPr>
      </w:pPr>
      <w:r>
        <w:rPr>
          <w:rFonts w:hint="eastAsia" w:ascii="仿宋" w:hAnsi="仿宋" w:eastAsia="仿宋" w:cs="仿宋"/>
          <w:bCs/>
          <w:sz w:val="32"/>
          <w:szCs w:val="32"/>
          <w:highlight w:val="none"/>
          <w:u w:val="none"/>
        </w:rPr>
        <w:t>十、</w:t>
      </w:r>
      <w:r>
        <w:rPr>
          <w:rFonts w:hint="eastAsia" w:ascii="仿宋" w:hAnsi="仿宋" w:eastAsia="仿宋" w:cs="仿宋"/>
          <w:bCs/>
          <w:sz w:val="32"/>
          <w:szCs w:val="32"/>
          <w:highlight w:val="none"/>
          <w:u w:val="none"/>
          <w:lang w:eastAsia="zh-CN"/>
        </w:rPr>
        <w:t>预算绩效目标情况</w:t>
      </w:r>
      <w:r>
        <w:rPr>
          <w:rFonts w:hint="eastAsia" w:ascii="仿宋" w:hAnsi="仿宋" w:eastAsia="仿宋" w:cs="仿宋"/>
          <w:bCs/>
          <w:sz w:val="32"/>
          <w:szCs w:val="32"/>
          <w:highlight w:val="none"/>
          <w:u w:val="none"/>
        </w:rPr>
        <w:t>说明</w:t>
      </w:r>
    </w:p>
    <w:p>
      <w:pPr>
        <w:adjustRightInd w:val="0"/>
        <w:snapToGrid w:val="0"/>
        <w:spacing w:line="560" w:lineRule="exact"/>
        <w:ind w:right="-333" w:rightChars="-104" w:firstLine="642" w:firstLineChars="200"/>
        <w:rPr>
          <w:rFonts w:hint="eastAsia" w:ascii="黑体" w:hAnsi="黑体" w:eastAsia="黑体" w:cs="黑体"/>
          <w:b/>
          <w:bCs w:val="0"/>
          <w:szCs w:val="32"/>
          <w:highlight w:val="none"/>
          <w:u w:val="none"/>
        </w:rPr>
      </w:pPr>
      <w:r>
        <w:rPr>
          <w:rFonts w:hint="eastAsia" w:ascii="黑体" w:hAnsi="黑体" w:eastAsia="黑体" w:cs="黑体"/>
          <w:b/>
          <w:bCs w:val="0"/>
          <w:szCs w:val="32"/>
          <w:highlight w:val="none"/>
          <w:u w:val="none"/>
        </w:rPr>
        <w:t>第三部分：名词解释</w:t>
      </w:r>
    </w:p>
    <w:p>
      <w:pPr>
        <w:adjustRightInd w:val="0"/>
        <w:snapToGrid w:val="0"/>
        <w:spacing w:line="560" w:lineRule="exact"/>
        <w:ind w:right="-333" w:rightChars="-104" w:firstLine="642" w:firstLineChars="200"/>
        <w:rPr>
          <w:rFonts w:hint="eastAsia" w:ascii="黑体" w:hAnsi="黑体" w:eastAsia="黑体" w:cs="黑体"/>
          <w:b/>
          <w:bCs w:val="0"/>
          <w:szCs w:val="32"/>
          <w:highlight w:val="none"/>
          <w:u w:val="none"/>
        </w:rPr>
      </w:pPr>
      <w:r>
        <w:rPr>
          <w:rFonts w:hint="eastAsia" w:ascii="黑体" w:hAnsi="黑体" w:eastAsia="黑体" w:cs="黑体"/>
          <w:b/>
          <w:bCs w:val="0"/>
          <w:szCs w:val="32"/>
          <w:highlight w:val="none"/>
          <w:u w:val="none"/>
        </w:rPr>
        <w:t>第四部分：自治区交通运输厅202</w:t>
      </w:r>
      <w:r>
        <w:rPr>
          <w:rFonts w:hint="eastAsia" w:ascii="黑体" w:hAnsi="黑体" w:eastAsia="黑体" w:cs="黑体"/>
          <w:b/>
          <w:bCs w:val="0"/>
          <w:szCs w:val="32"/>
          <w:highlight w:val="none"/>
          <w:u w:val="none"/>
          <w:lang w:val="en-US" w:eastAsia="zh-CN"/>
        </w:rPr>
        <w:t>6</w:t>
      </w:r>
      <w:r>
        <w:rPr>
          <w:rFonts w:hint="eastAsia" w:ascii="黑体" w:hAnsi="黑体" w:eastAsia="黑体" w:cs="黑体"/>
          <w:b/>
          <w:bCs w:val="0"/>
          <w:szCs w:val="32"/>
          <w:highlight w:val="none"/>
          <w:u w:val="none"/>
        </w:rPr>
        <w:t>年部门预算报表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一、</w:t>
      </w:r>
      <w:r>
        <w:rPr>
          <w:rFonts w:hint="eastAsia" w:ascii="仿宋" w:hAnsi="仿宋" w:eastAsia="仿宋" w:cs="仿宋"/>
          <w:bCs/>
          <w:color w:val="000000"/>
          <w:sz w:val="32"/>
          <w:szCs w:val="32"/>
          <w:highlight w:val="none"/>
          <w:u w:val="none"/>
          <w:lang w:eastAsia="zh-CN"/>
        </w:rPr>
        <w:t>单位</w:t>
      </w:r>
      <w:r>
        <w:rPr>
          <w:rFonts w:hint="eastAsia" w:ascii="仿宋" w:hAnsi="仿宋" w:eastAsia="仿宋" w:cs="仿宋"/>
          <w:bCs/>
          <w:color w:val="000000"/>
          <w:sz w:val="32"/>
          <w:szCs w:val="32"/>
          <w:highlight w:val="none"/>
          <w:u w:val="none"/>
        </w:rPr>
        <w:t>收支总体情况表（预算公开01表）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二、</w:t>
      </w:r>
      <w:r>
        <w:rPr>
          <w:rFonts w:hint="eastAsia" w:ascii="仿宋" w:hAnsi="仿宋" w:eastAsia="仿宋" w:cs="仿宋"/>
          <w:bCs/>
          <w:color w:val="000000"/>
          <w:sz w:val="32"/>
          <w:szCs w:val="32"/>
          <w:highlight w:val="none"/>
          <w:u w:val="none"/>
          <w:lang w:eastAsia="zh-CN"/>
        </w:rPr>
        <w:t>单位</w:t>
      </w:r>
      <w:r>
        <w:rPr>
          <w:rFonts w:hint="eastAsia" w:ascii="仿宋" w:hAnsi="仿宋" w:eastAsia="仿宋" w:cs="仿宋"/>
          <w:bCs/>
          <w:color w:val="000000"/>
          <w:sz w:val="32"/>
          <w:szCs w:val="32"/>
          <w:highlight w:val="none"/>
          <w:u w:val="none"/>
        </w:rPr>
        <w:t>收入总体情况表（预算公开02表）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三、</w:t>
      </w:r>
      <w:r>
        <w:rPr>
          <w:rFonts w:hint="eastAsia" w:ascii="仿宋" w:hAnsi="仿宋" w:eastAsia="仿宋" w:cs="仿宋"/>
          <w:bCs/>
          <w:color w:val="000000"/>
          <w:sz w:val="32"/>
          <w:szCs w:val="32"/>
          <w:highlight w:val="none"/>
          <w:u w:val="none"/>
          <w:lang w:eastAsia="zh-CN"/>
        </w:rPr>
        <w:t>单位</w:t>
      </w:r>
      <w:r>
        <w:rPr>
          <w:rFonts w:hint="eastAsia" w:ascii="仿宋" w:hAnsi="仿宋" w:eastAsia="仿宋" w:cs="仿宋"/>
          <w:bCs/>
          <w:color w:val="000000"/>
          <w:sz w:val="32"/>
          <w:szCs w:val="32"/>
          <w:highlight w:val="none"/>
          <w:u w:val="none"/>
        </w:rPr>
        <w:t>支出总体情况表（预算公开03表）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四、财政拨款收支总体情况表（预算公开04表）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五、一般公共预算支出情况表（预算公开05表）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六、一般公共预算基本支出情况表（预算公开06表）</w:t>
      </w:r>
    </w:p>
    <w:p>
      <w:pPr>
        <w:pStyle w:val="8"/>
        <w:adjustRightInd w:val="0"/>
        <w:snapToGrid w:val="0"/>
        <w:spacing w:line="560" w:lineRule="exact"/>
        <w:ind w:left="640" w:leftChars="200" w:firstLine="0" w:firstLineChars="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七、财政拨款“三公”经费、会议费和培训费支出情况表（预算公开07表）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八、政府性基金预算支出表（预算公开08表）</w:t>
      </w:r>
    </w:p>
    <w:p>
      <w:pPr>
        <w:pStyle w:val="8"/>
        <w:adjustRightInd w:val="0"/>
        <w:snapToGrid w:val="0"/>
        <w:spacing w:line="560" w:lineRule="exact"/>
        <w:ind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九、国有资本经营预算支出情况表（预算公开09表）</w:t>
      </w:r>
    </w:p>
    <w:p>
      <w:pPr>
        <w:pStyle w:val="8"/>
        <w:adjustRightInd w:val="0"/>
        <w:snapToGrid w:val="0"/>
        <w:spacing w:line="560" w:lineRule="exact"/>
        <w:ind w:left="0" w:leftChars="0" w:firstLine="640" w:firstLineChars="200"/>
        <w:rPr>
          <w:rFonts w:hint="eastAsia" w:ascii="仿宋" w:hAnsi="仿宋" w:eastAsia="仿宋" w:cs="仿宋"/>
          <w:bCs/>
          <w:color w:val="000000"/>
          <w:sz w:val="32"/>
          <w:szCs w:val="32"/>
          <w:highlight w:val="none"/>
          <w:u w:val="none"/>
        </w:rPr>
      </w:pPr>
      <w:r>
        <w:rPr>
          <w:rFonts w:hint="eastAsia" w:ascii="仿宋" w:hAnsi="仿宋" w:eastAsia="仿宋" w:cs="仿宋"/>
          <w:bCs/>
          <w:color w:val="000000"/>
          <w:sz w:val="32"/>
          <w:szCs w:val="32"/>
          <w:highlight w:val="none"/>
          <w:u w:val="none"/>
        </w:rPr>
        <w:t>十、自治区本级项目绩效目标公开表（预算公开10表）</w:t>
      </w:r>
    </w:p>
    <w:p>
      <w:pPr>
        <w:pStyle w:val="8"/>
        <w:spacing w:line="560" w:lineRule="exact"/>
        <w:ind w:left="640" w:leftChars="200" w:firstLine="0" w:firstLineChars="0"/>
        <w:rPr>
          <w:rFonts w:hint="eastAsia" w:ascii="黑体" w:hAnsi="黑体" w:eastAsia="黑体" w:cs="黑体"/>
          <w:highlight w:val="none"/>
          <w:u w:val="none"/>
        </w:rPr>
      </w:pPr>
      <w:r>
        <w:rPr>
          <w:rFonts w:hint="eastAsia" w:ascii="仿宋" w:hAnsi="仿宋" w:eastAsia="仿宋" w:cs="仿宋"/>
          <w:bCs/>
          <w:color w:val="000000"/>
          <w:sz w:val="32"/>
          <w:szCs w:val="32"/>
          <w:highlight w:val="none"/>
          <w:u w:val="none"/>
          <w:lang w:val="en-US" w:eastAsia="zh-CN"/>
        </w:rPr>
        <w:t>十一、对下转移支付项目绩效目标公开表</w:t>
      </w:r>
      <w:r>
        <w:rPr>
          <w:rFonts w:hint="eastAsia" w:ascii="仿宋" w:hAnsi="仿宋" w:eastAsia="仿宋" w:cs="仿宋"/>
          <w:bCs/>
          <w:color w:val="000000"/>
          <w:sz w:val="32"/>
          <w:szCs w:val="32"/>
          <w:highlight w:val="none"/>
          <w:u w:val="none"/>
        </w:rPr>
        <w:t>（预算公开1</w:t>
      </w:r>
      <w:r>
        <w:rPr>
          <w:rFonts w:hint="eastAsia" w:ascii="仿宋" w:hAnsi="仿宋" w:eastAsia="仿宋" w:cs="仿宋"/>
          <w:bCs/>
          <w:color w:val="000000"/>
          <w:sz w:val="32"/>
          <w:szCs w:val="32"/>
          <w:highlight w:val="none"/>
          <w:u w:val="none"/>
          <w:lang w:val="en-US" w:eastAsia="zh-CN"/>
        </w:rPr>
        <w:t>1</w:t>
      </w:r>
      <w:r>
        <w:rPr>
          <w:rFonts w:hint="eastAsia" w:ascii="仿宋" w:hAnsi="仿宋" w:eastAsia="仿宋" w:cs="仿宋"/>
          <w:bCs/>
          <w:color w:val="000000"/>
          <w:sz w:val="32"/>
          <w:szCs w:val="32"/>
          <w:highlight w:val="none"/>
          <w:u w:val="none"/>
        </w:rPr>
        <w:t>表）</w:t>
      </w:r>
    </w:p>
    <w:p>
      <w:pPr>
        <w:pStyle w:val="3"/>
        <w:spacing w:line="560" w:lineRule="exact"/>
        <w:rPr>
          <w:rFonts w:hint="eastAsia" w:ascii="黑体" w:hAnsi="黑体" w:eastAsia="黑体" w:cs="黑体"/>
          <w:highlight w:val="none"/>
          <w:u w:val="none"/>
        </w:rPr>
        <w:sectPr>
          <w:footerReference r:id="rId3" w:type="default"/>
          <w:pgSz w:w="11906" w:h="16838"/>
          <w:pgMar w:top="1440" w:right="1800" w:bottom="1440" w:left="1800" w:header="851" w:footer="992" w:gutter="0"/>
          <w:cols w:space="425" w:num="1"/>
          <w:docGrid w:type="lines" w:linePitch="312" w:charSpace="0"/>
        </w:sectPr>
      </w:pPr>
    </w:p>
    <w:p>
      <w:pPr>
        <w:rPr>
          <w:rFonts w:hint="eastAsia"/>
          <w:highlight w:val="none"/>
        </w:rPr>
      </w:pPr>
    </w:p>
    <w:p>
      <w:pPr>
        <w:pStyle w:val="3"/>
        <w:spacing w:line="560" w:lineRule="exact"/>
        <w:ind w:firstLine="0" w:firstLineChars="0"/>
        <w:jc w:val="center"/>
        <w:rPr>
          <w:rFonts w:hint="eastAsia" w:ascii="黑体" w:hAnsi="黑体" w:eastAsia="黑体" w:cs="黑体"/>
          <w:highlight w:val="none"/>
          <w:u w:val="none"/>
        </w:rPr>
      </w:pPr>
      <w:r>
        <w:rPr>
          <w:rFonts w:hint="eastAsia" w:ascii="黑体" w:hAnsi="黑体" w:eastAsia="黑体" w:cs="黑体"/>
          <w:highlight w:val="none"/>
          <w:u w:val="none"/>
        </w:rPr>
        <w:t>第一部分：</w:t>
      </w:r>
      <w:r>
        <w:rPr>
          <w:rFonts w:hint="eastAsia" w:ascii="黑体" w:hAnsi="黑体" w:eastAsia="黑体" w:cs="黑体"/>
          <w:highlight w:val="none"/>
          <w:u w:val="none"/>
          <w:lang w:eastAsia="zh-CN"/>
        </w:rPr>
        <w:t>单位</w:t>
      </w:r>
      <w:r>
        <w:rPr>
          <w:rFonts w:hint="eastAsia" w:ascii="黑体" w:hAnsi="黑体" w:eastAsia="黑体" w:cs="黑体"/>
          <w:highlight w:val="none"/>
          <w:u w:val="none"/>
        </w:rPr>
        <w:t>概况</w:t>
      </w:r>
    </w:p>
    <w:p>
      <w:pPr>
        <w:pStyle w:val="4"/>
        <w:spacing w:line="560" w:lineRule="exact"/>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rPr>
        <w:t>一、</w:t>
      </w:r>
      <w:r>
        <w:rPr>
          <w:rFonts w:hint="eastAsia" w:ascii="仿宋" w:hAnsi="仿宋" w:eastAsia="仿宋" w:cs="仿宋"/>
          <w:b w:val="0"/>
          <w:bCs/>
          <w:szCs w:val="32"/>
          <w:highlight w:val="none"/>
          <w:u w:val="none"/>
          <w:lang w:eastAsia="zh-CN"/>
        </w:rPr>
        <w:t>单位</w:t>
      </w:r>
      <w:r>
        <w:rPr>
          <w:rFonts w:hint="eastAsia" w:ascii="仿宋" w:hAnsi="仿宋" w:eastAsia="仿宋" w:cs="仿宋"/>
          <w:b w:val="0"/>
          <w:bCs/>
          <w:szCs w:val="32"/>
          <w:highlight w:val="none"/>
          <w:u w:val="none"/>
        </w:rPr>
        <w:t>主要职</w:t>
      </w:r>
      <w:r>
        <w:rPr>
          <w:rFonts w:hint="eastAsia" w:ascii="仿宋" w:hAnsi="仿宋" w:eastAsia="仿宋" w:cs="仿宋"/>
          <w:b w:val="0"/>
          <w:bCs/>
          <w:szCs w:val="32"/>
          <w:highlight w:val="none"/>
          <w:u w:val="none"/>
          <w:lang w:eastAsia="zh-CN"/>
        </w:rPr>
        <w:t>能</w:t>
      </w:r>
    </w:p>
    <w:p>
      <w:pPr>
        <w:overflowPunct w:val="0"/>
        <w:spacing w:line="560" w:lineRule="exact"/>
        <w:ind w:firstLine="640"/>
        <w:rPr>
          <w:rFonts w:hint="eastAsia" w:ascii="宋体" w:hAnsi="宋体" w:eastAsia="仿宋_GB2312" w:cs="宋体"/>
          <w:color w:val="000000" w:themeColor="text1"/>
          <w:kern w:val="0"/>
          <w:szCs w:val="32"/>
          <w:highlight w:val="none"/>
          <w:lang w:val="en-US" w:eastAsia="zh-CN" w:bidi="ar"/>
          <w14:textFill>
            <w14:solidFill>
              <w14:schemeClr w14:val="tx1"/>
            </w14:solidFill>
          </w14:textFill>
        </w:rPr>
      </w:pPr>
      <w:r>
        <w:rPr>
          <w:rFonts w:hint="eastAsia" w:ascii="宋体" w:hAnsi="宋体" w:cs="宋体"/>
          <w:color w:val="000000" w:themeColor="text1"/>
          <w:kern w:val="0"/>
          <w:szCs w:val="32"/>
          <w:highlight w:val="none"/>
          <w:lang w:bidi="ar"/>
          <w14:textFill>
            <w14:solidFill>
              <w14:schemeClr w14:val="tx1"/>
            </w14:solidFill>
          </w14:textFill>
        </w:rPr>
        <w:t>《广西壮族自治区人民政府办公厅关于印发广西壮族自治区交通运输厅主要职责内设机构和人员编制规定的通知》（桂政办发〔2010〕157号）</w:t>
      </w:r>
      <w:r>
        <w:rPr>
          <w:rFonts w:hint="eastAsia" w:ascii="宋体" w:hAnsi="宋体" w:cs="宋体"/>
          <w:color w:val="000000" w:themeColor="text1"/>
          <w:kern w:val="0"/>
          <w:szCs w:val="32"/>
          <w:highlight w:val="none"/>
          <w:lang w:val="en-US" w:eastAsia="zh-CN" w:bidi="ar"/>
          <w14:textFill>
            <w14:solidFill>
              <w14:schemeClr w14:val="tx1"/>
            </w14:solidFill>
          </w14:textFill>
        </w:rPr>
        <w:t>明确自治区交通运输厅的主要职能，经过</w:t>
      </w:r>
      <w:r>
        <w:rPr>
          <w:rFonts w:hint="eastAsia" w:ascii="宋体" w:hAnsi="宋体" w:cs="宋体"/>
          <w:color w:val="000000" w:themeColor="text1"/>
          <w:kern w:val="0"/>
          <w:szCs w:val="32"/>
          <w:highlight w:val="none"/>
          <w:lang w:bidi="ar"/>
          <w14:textFill>
            <w14:solidFill>
              <w14:schemeClr w14:val="tx1"/>
            </w14:solidFill>
          </w14:textFill>
        </w:rPr>
        <w:t>《自治区党委办公厅 自治区人民政府办公厅关于调整自治区交通运输厅职责机构编制的通知》（厅发〔2019〕24号）、《自治区党委编办关于调整自治区交通运输厅有关机构编制事项的批复》（桂编办复〔2021〕72号）、《自治区党委编办关于调整自治区交通运输厅有关机构编制事项的批复》（桂编办复〔2022〕79号）</w:t>
      </w:r>
      <w:r>
        <w:rPr>
          <w:rFonts w:hint="eastAsia" w:ascii="宋体" w:hAnsi="宋体" w:cs="宋体"/>
          <w:color w:val="000000" w:themeColor="text1"/>
          <w:kern w:val="0"/>
          <w:szCs w:val="32"/>
          <w:highlight w:val="none"/>
          <w:lang w:val="en-US" w:eastAsia="zh-CN" w:bidi="ar"/>
          <w14:textFill>
            <w14:solidFill>
              <w14:schemeClr w14:val="tx1"/>
            </w14:solidFill>
          </w14:textFill>
        </w:rPr>
        <w:t>对自治区交通运输厅主要职能的优化调整，</w:t>
      </w:r>
      <w:r>
        <w:rPr>
          <w:rFonts w:hint="eastAsia" w:ascii="宋体" w:hAnsi="宋体" w:cs="宋体"/>
          <w:color w:val="000000" w:themeColor="text1"/>
          <w:kern w:val="0"/>
          <w:szCs w:val="32"/>
          <w:highlight w:val="none"/>
          <w:lang w:bidi="ar"/>
          <w14:textFill>
            <w14:solidFill>
              <w14:schemeClr w14:val="tx1"/>
            </w14:solidFill>
          </w14:textFill>
        </w:rPr>
        <w:t>以及2024年</w:t>
      </w:r>
      <w:r>
        <w:rPr>
          <w:rFonts w:hint="eastAsia" w:ascii="宋体" w:hAnsi="宋体" w:cs="宋体"/>
          <w:color w:val="000000" w:themeColor="text1"/>
          <w:kern w:val="0"/>
          <w:szCs w:val="32"/>
          <w:highlight w:val="none"/>
          <w:lang w:val="en-US" w:eastAsia="zh-CN" w:bidi="ar"/>
          <w14:textFill>
            <w14:solidFill>
              <w14:schemeClr w14:val="tx1"/>
            </w14:solidFill>
          </w14:textFill>
        </w:rPr>
        <w:t>自治区</w:t>
      </w:r>
      <w:r>
        <w:rPr>
          <w:rFonts w:hint="eastAsia" w:ascii="宋体" w:hAnsi="宋体" w:cs="宋体"/>
          <w:color w:val="000000" w:themeColor="text1"/>
          <w:kern w:val="0"/>
          <w:szCs w:val="32"/>
          <w:highlight w:val="none"/>
          <w:lang w:bidi="ar"/>
          <w14:textFill>
            <w14:solidFill>
              <w14:schemeClr w14:val="tx1"/>
            </w14:solidFill>
          </w14:textFill>
        </w:rPr>
        <w:t>机构改革</w:t>
      </w:r>
      <w:r>
        <w:rPr>
          <w:rFonts w:hint="eastAsia" w:ascii="宋体" w:hAnsi="宋体" w:cs="宋体"/>
          <w:color w:val="000000" w:themeColor="text1"/>
          <w:kern w:val="0"/>
          <w:szCs w:val="32"/>
          <w:highlight w:val="none"/>
          <w:lang w:val="en-US" w:eastAsia="zh-CN" w:bidi="ar"/>
          <w14:textFill>
            <w14:solidFill>
              <w14:schemeClr w14:val="tx1"/>
            </w14:solidFill>
          </w14:textFill>
        </w:rPr>
        <w:t>对职能的进一步调整</w:t>
      </w:r>
      <w:r>
        <w:rPr>
          <w:rFonts w:hint="eastAsia" w:ascii="宋体" w:hAnsi="宋体" w:cs="宋体"/>
          <w:color w:val="000000" w:themeColor="text1"/>
          <w:kern w:val="0"/>
          <w:szCs w:val="32"/>
          <w:highlight w:val="none"/>
          <w:lang w:bidi="ar"/>
          <w14:textFill>
            <w14:solidFill>
              <w14:schemeClr w14:val="tx1"/>
            </w14:solidFill>
          </w14:textFill>
        </w:rPr>
        <w:t>，自治区交通运输厅主要职</w:t>
      </w:r>
      <w:r>
        <w:rPr>
          <w:rFonts w:hint="eastAsia" w:ascii="宋体" w:hAnsi="宋体" w:cs="宋体"/>
          <w:color w:val="000000" w:themeColor="text1"/>
          <w:kern w:val="0"/>
          <w:szCs w:val="32"/>
          <w:highlight w:val="none"/>
          <w:lang w:val="en-US" w:eastAsia="zh-CN" w:bidi="ar"/>
          <w14:textFill>
            <w14:solidFill>
              <w14:schemeClr w14:val="tx1"/>
            </w14:solidFill>
          </w14:textFill>
        </w:rPr>
        <w:t>能</w:t>
      </w:r>
      <w:r>
        <w:rPr>
          <w:rFonts w:hint="eastAsia" w:ascii="宋体" w:hAnsi="宋体" w:cs="宋体"/>
          <w:color w:val="000000" w:themeColor="text1"/>
          <w:kern w:val="0"/>
          <w:szCs w:val="32"/>
          <w:highlight w:val="none"/>
          <w:lang w:bidi="ar"/>
          <w14:textFill>
            <w14:solidFill>
              <w14:schemeClr w14:val="tx1"/>
            </w14:solidFill>
          </w14:textFill>
        </w:rPr>
        <w:t>如下</w:t>
      </w:r>
      <w:r>
        <w:rPr>
          <w:rFonts w:hint="eastAsia" w:ascii="宋体" w:hAnsi="宋体" w:cs="宋体"/>
          <w:color w:val="000000" w:themeColor="text1"/>
          <w:kern w:val="0"/>
          <w:szCs w:val="32"/>
          <w:highlight w:val="none"/>
          <w:lang w:eastAsia="zh-CN" w:bidi="ar"/>
          <w14:textFill>
            <w14:solidFill>
              <w14:schemeClr w14:val="tx1"/>
            </w14:solidFill>
          </w14:textFill>
        </w:rPr>
        <w:t>：</w:t>
      </w:r>
    </w:p>
    <w:p>
      <w:pPr>
        <w:overflowPunct w:val="0"/>
        <w:spacing w:line="560" w:lineRule="exact"/>
        <w:ind w:firstLine="640"/>
        <w:rPr>
          <w:rFonts w:hint="eastAsia" w:ascii="仿宋" w:hAnsi="仿宋" w:eastAsia="仿宋" w:cs="仿宋"/>
          <w:color w:val="000000"/>
          <w:spacing w:val="4"/>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一</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pacing w:val="4"/>
          <w:sz w:val="32"/>
          <w:szCs w:val="32"/>
          <w:highlight w:val="none"/>
          <w:u w:val="none"/>
        </w:rPr>
        <w:t>承担涉及全区综合运输体系的规划协调工作，会同有关部门组织编制综合运输体系规划，指导交通运输枢纽规划和管理。</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二</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贯彻执行国家有关交通运输的方针政策和法律法规，行业规划和标准。组织拟定并监督实施全区公路、水路等行业规划、政策和标准。组织起草交通运输工作的地方性法规和规章草案。参与拟定物流业发展战略和规划，拟定有关政策和标准并监督实施。指导公路、水路运输行业有关体制改革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三</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承担全区道路、水路运输行业监管责任。指导并监督实施道路、水路运输有关政策、准入制度、技术标准和运营规范。指导城乡客运及有关设施规划和管理工作，指导出租汽车行业管理工作。负责营运汽车、船舶跨省运输、出入境运输及航道有关管理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四</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负责提出全区公路、水路固定资产投资规模和方向、国家及自治区政府财政性资金安排意见、建议，并监督实施。按规定权限审批、核准国家、自治区规划内和年度计划规模内固定资产投资项目。拟定公路、水路有关规费政策并监督实施。按规定负责交通规费的拨付和监管。依法负责收费公路的行业管理工作。提出有关财政、土地、价格等政策建议。</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五</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承担全区公路、水路建设市场监管责任。拟定全区公路、水路工程建设相关政策、制度和技术标准并监督实施。组织协调公路、水路交通基础设施建设的工程质量、安全生产监督管理工作。指导公路、水路基础设施管理和维护。依法负责港口规划和港口岸线使用管理工作。监督管理公路、水路建设项目招投标活动。承担营运船舶检验管理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六</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指导全区公路、水路行业安全生产和应急管理工作。按规定组织协调全区重点物资运输和紧急客货运输；负责全区高速公路及重点干线公路网安全运营监测和协调；承担国防动员有关工作。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七</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指导全区交通运输信息化建设，监测分析运行情况，开展相关统计工作，发布有关信息。指导公路、水路行业环境保护、科技开发、工程造价和节能减排工作。指导行业教育、培训和精神文明工作；指导交通运输行业单位内部治安保卫、综合治理及维护稳定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八</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依法管理全区公路、道路运输、港口航道行政执法（含治理公路超限）工作。指导港口设施保安工作。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九</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对机关、直属单位国有资产进行监督管理。组织实施交通运输行业内部审计工作。</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十</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指导协调公路、水路运输行业利用外资工作，开展对外合作与交流。</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十一</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2019年，新增铁路建设管理、渔船检验和监督管理、民用机场监督管理</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指导全区交通运输综合执法和队伍建设</w:t>
      </w:r>
      <w:r>
        <w:rPr>
          <w:rFonts w:hint="eastAsia" w:ascii="仿宋" w:hAnsi="仿宋" w:eastAsia="仿宋" w:cs="仿宋"/>
          <w:color w:val="000000"/>
          <w:sz w:val="32"/>
          <w:szCs w:val="32"/>
          <w:highlight w:val="none"/>
          <w:u w:val="none"/>
          <w:lang w:eastAsia="zh-CN"/>
        </w:rPr>
        <w:t>有关工作等职</w:t>
      </w:r>
      <w:r>
        <w:rPr>
          <w:rFonts w:hint="eastAsia" w:ascii="仿宋" w:hAnsi="仿宋" w:eastAsia="仿宋" w:cs="仿宋"/>
          <w:color w:val="000000"/>
          <w:sz w:val="32"/>
          <w:szCs w:val="32"/>
          <w:highlight w:val="none"/>
          <w:u w:val="none"/>
          <w:lang w:val="en-US" w:eastAsia="zh-CN"/>
        </w:rPr>
        <w:t>能</w:t>
      </w:r>
      <w:r>
        <w:rPr>
          <w:rFonts w:hint="eastAsia" w:ascii="仿宋" w:hAnsi="仿宋" w:eastAsia="仿宋" w:cs="仿宋"/>
          <w:color w:val="000000"/>
          <w:sz w:val="32"/>
          <w:szCs w:val="32"/>
          <w:highlight w:val="none"/>
          <w:u w:val="none"/>
        </w:rPr>
        <w:t>。</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十二</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2022年，</w:t>
      </w:r>
      <w:r>
        <w:rPr>
          <w:rFonts w:hint="eastAsia" w:ascii="仿宋" w:hAnsi="仿宋" w:eastAsia="仿宋" w:cs="仿宋"/>
          <w:color w:val="000000"/>
          <w:sz w:val="32"/>
          <w:szCs w:val="32"/>
          <w:highlight w:val="none"/>
          <w:u w:val="none"/>
          <w:lang w:eastAsia="zh-CN"/>
        </w:rPr>
        <w:t>新增</w:t>
      </w:r>
      <w:r>
        <w:rPr>
          <w:rFonts w:hint="eastAsia" w:ascii="仿宋" w:hAnsi="仿宋" w:eastAsia="仿宋" w:cs="仿宋"/>
          <w:color w:val="000000"/>
          <w:sz w:val="32"/>
          <w:szCs w:val="32"/>
          <w:highlight w:val="none"/>
          <w:u w:val="none"/>
        </w:rPr>
        <w:t>承担西部陆海新通道（平陆）运河项目建设工作领导小组办公室日常工作</w:t>
      </w:r>
      <w:r>
        <w:rPr>
          <w:rFonts w:hint="eastAsia" w:ascii="仿宋" w:hAnsi="仿宋" w:eastAsia="仿宋" w:cs="仿宋"/>
          <w:color w:val="000000"/>
          <w:sz w:val="32"/>
          <w:szCs w:val="32"/>
          <w:highlight w:val="none"/>
          <w:u w:val="none"/>
          <w:lang w:eastAsia="zh-CN"/>
        </w:rPr>
        <w:t>的职</w:t>
      </w:r>
      <w:r>
        <w:rPr>
          <w:rFonts w:hint="eastAsia" w:ascii="仿宋" w:hAnsi="仿宋" w:eastAsia="仿宋" w:cs="仿宋"/>
          <w:color w:val="000000"/>
          <w:sz w:val="32"/>
          <w:szCs w:val="32"/>
          <w:highlight w:val="none"/>
          <w:u w:val="none"/>
          <w:lang w:val="en-US" w:eastAsia="zh-CN"/>
        </w:rPr>
        <w:t>能</w:t>
      </w:r>
      <w:r>
        <w:rPr>
          <w:rFonts w:hint="eastAsia" w:ascii="仿宋" w:hAnsi="仿宋" w:eastAsia="仿宋" w:cs="仿宋"/>
          <w:color w:val="000000"/>
          <w:sz w:val="32"/>
          <w:szCs w:val="32"/>
          <w:highlight w:val="none"/>
          <w:u w:val="none"/>
        </w:rPr>
        <w:t>。</w:t>
      </w:r>
    </w:p>
    <w:p>
      <w:pPr>
        <w:overflowPunct w:val="0"/>
        <w:spacing w:line="560" w:lineRule="exact"/>
        <w:ind w:firstLine="640"/>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lang w:eastAsia="zh-CN"/>
        </w:rPr>
        <w:t>（十</w:t>
      </w:r>
      <w:r>
        <w:rPr>
          <w:rFonts w:hint="eastAsia" w:ascii="仿宋" w:hAnsi="仿宋" w:eastAsia="仿宋" w:cs="仿宋"/>
          <w:color w:val="000000"/>
          <w:sz w:val="32"/>
          <w:szCs w:val="32"/>
          <w:highlight w:val="none"/>
          <w:u w:val="none"/>
          <w:lang w:val="en-US" w:eastAsia="zh-CN"/>
        </w:rPr>
        <w:t>三</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2024年自治区机构改革职能调整内容，</w:t>
      </w:r>
      <w:r>
        <w:rPr>
          <w:rFonts w:hint="eastAsia" w:ascii="仿宋" w:hAnsi="仿宋" w:eastAsia="仿宋" w:cs="仿宋"/>
          <w:bCs/>
          <w:color w:val="000000"/>
          <w:sz w:val="32"/>
          <w:szCs w:val="32"/>
          <w:highlight w:val="none"/>
          <w:u w:val="none"/>
          <w:lang w:eastAsia="zh-CN"/>
        </w:rPr>
        <w:t>依据文件不予公开</w:t>
      </w:r>
      <w:r>
        <w:rPr>
          <w:rFonts w:hint="eastAsia" w:ascii="仿宋" w:hAnsi="仿宋" w:eastAsia="仿宋" w:cs="仿宋"/>
          <w:color w:val="000000"/>
          <w:sz w:val="32"/>
          <w:szCs w:val="32"/>
          <w:highlight w:val="none"/>
          <w:u w:val="none"/>
          <w:lang w:val="en-US" w:eastAsia="zh-CN"/>
        </w:rPr>
        <w:t>。</w:t>
      </w:r>
    </w:p>
    <w:p>
      <w:pPr>
        <w:overflowPunct w:val="0"/>
        <w:spacing w:line="560" w:lineRule="exact"/>
        <w:ind w:firstLine="64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十四</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承办自治区人民政府交办的其他事项。</w:t>
      </w:r>
    </w:p>
    <w:p>
      <w:pPr>
        <w:pStyle w:val="4"/>
        <w:spacing w:line="560" w:lineRule="exact"/>
        <w:rPr>
          <w:rFonts w:hint="eastAsia" w:ascii="仿宋" w:hAnsi="仿宋" w:eastAsia="仿宋" w:cs="仿宋"/>
          <w:b w:val="0"/>
          <w:bCs/>
          <w:szCs w:val="32"/>
          <w:highlight w:val="none"/>
          <w:u w:val="none"/>
        </w:rPr>
      </w:pPr>
      <w:r>
        <w:rPr>
          <w:rFonts w:hint="eastAsia" w:ascii="仿宋" w:hAnsi="仿宋" w:eastAsia="仿宋" w:cs="仿宋"/>
          <w:b w:val="0"/>
          <w:bCs/>
          <w:szCs w:val="32"/>
          <w:highlight w:val="none"/>
          <w:u w:val="none"/>
        </w:rPr>
        <w:t>二、机构设置情况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000000"/>
          <w:szCs w:val="32"/>
          <w:highlight w:val="none"/>
          <w:u w:val="none"/>
          <w:lang w:val="en-US" w:eastAsia="zh-CN"/>
        </w:rPr>
      </w:pPr>
      <w:r>
        <w:rPr>
          <w:rFonts w:hint="eastAsia" w:ascii="仿宋" w:hAnsi="仿宋" w:eastAsia="仿宋" w:cs="仿宋"/>
          <w:b w:val="0"/>
          <w:bCs/>
          <w:color w:val="000000"/>
          <w:szCs w:val="32"/>
          <w:highlight w:val="none"/>
          <w:u w:val="none"/>
        </w:rPr>
        <w:t>（一）</w:t>
      </w:r>
      <w:r>
        <w:rPr>
          <w:rFonts w:hint="eastAsia" w:ascii="仿宋" w:hAnsi="仿宋" w:eastAsia="仿宋" w:cs="仿宋"/>
          <w:b w:val="0"/>
          <w:bCs/>
          <w:color w:val="000000"/>
          <w:szCs w:val="32"/>
          <w:highlight w:val="none"/>
          <w:u w:val="none"/>
          <w:lang w:val="en-US" w:eastAsia="zh-CN"/>
        </w:rPr>
        <w:t>自治区交通运输厅内设机构设置情况</w:t>
      </w:r>
    </w:p>
    <w:p>
      <w:pPr>
        <w:overflowPunct w:val="0"/>
        <w:spacing w:line="560" w:lineRule="exact"/>
        <w:ind w:firstLine="640"/>
        <w:rPr>
          <w:rFonts w:hint="eastAsia" w:ascii="仿宋" w:hAnsi="仿宋" w:eastAsia="仿宋" w:cs="仿宋"/>
          <w:b w:val="0"/>
          <w:bCs/>
          <w:color w:val="000000"/>
          <w:szCs w:val="32"/>
          <w:highlight w:val="none"/>
          <w:u w:val="none"/>
          <w:lang w:val="en-US" w:eastAsia="zh-CN"/>
        </w:rPr>
      </w:pPr>
      <w:r>
        <w:rPr>
          <w:rFonts w:hint="eastAsia" w:ascii="仿宋" w:hAnsi="仿宋" w:eastAsia="仿宋" w:cs="仿宋"/>
          <w:b w:val="0"/>
          <w:bCs/>
          <w:color w:val="000000"/>
          <w:szCs w:val="32"/>
          <w:highlight w:val="none"/>
          <w:u w:val="none"/>
          <w:lang w:val="en-US" w:eastAsia="zh-CN"/>
        </w:rPr>
        <w:t>自治区交通运输厅内设机构17个，包括人事处、</w:t>
      </w:r>
      <w:r>
        <w:rPr>
          <w:rFonts w:hint="eastAsia" w:ascii="仿宋" w:hAnsi="仿宋" w:eastAsia="仿宋" w:cs="仿宋"/>
          <w:bCs/>
          <w:color w:val="000000"/>
          <w:sz w:val="32"/>
          <w:szCs w:val="32"/>
          <w:highlight w:val="none"/>
          <w:u w:val="none"/>
        </w:rPr>
        <w:t>建设管理处、水运管理处（</w:t>
      </w:r>
      <w:r>
        <w:rPr>
          <w:rFonts w:hint="eastAsia" w:ascii="仿宋" w:hAnsi="仿宋" w:eastAsia="仿宋" w:cs="仿宋"/>
          <w:bCs/>
          <w:color w:val="000000"/>
          <w:sz w:val="32"/>
          <w:szCs w:val="32"/>
          <w:highlight w:val="none"/>
          <w:u w:val="none"/>
          <w:lang w:eastAsia="zh-CN"/>
        </w:rPr>
        <w:t>运河管理处</w:t>
      </w:r>
      <w:r>
        <w:rPr>
          <w:rFonts w:hint="eastAsia" w:ascii="仿宋" w:hAnsi="仿宋" w:eastAsia="仿宋" w:cs="仿宋"/>
          <w:bCs/>
          <w:color w:val="000000"/>
          <w:sz w:val="32"/>
          <w:szCs w:val="32"/>
          <w:highlight w:val="none"/>
          <w:u w:val="none"/>
        </w:rPr>
        <w:t>）、</w:t>
      </w:r>
      <w:r>
        <w:rPr>
          <w:rFonts w:hint="eastAsia" w:ascii="仿宋" w:hAnsi="仿宋" w:eastAsia="仿宋" w:cs="仿宋"/>
          <w:color w:val="000000"/>
          <w:sz w:val="32"/>
          <w:szCs w:val="32"/>
          <w:highlight w:val="none"/>
          <w:u w:val="none"/>
        </w:rPr>
        <w:t>铁路项目开发处</w:t>
      </w:r>
      <w:r>
        <w:rPr>
          <w:rFonts w:hint="eastAsia" w:ascii="仿宋" w:hAnsi="仿宋" w:eastAsia="仿宋" w:cs="仿宋"/>
          <w:color w:val="000000"/>
          <w:sz w:val="32"/>
          <w:szCs w:val="32"/>
          <w:highlight w:val="none"/>
          <w:u w:val="none"/>
          <w:lang w:eastAsia="zh-CN"/>
        </w:rPr>
        <w:t>、</w:t>
      </w:r>
      <w:r>
        <w:rPr>
          <w:rFonts w:hint="eastAsia" w:ascii="仿宋" w:hAnsi="仿宋" w:eastAsia="仿宋" w:cs="仿宋"/>
          <w:bCs/>
          <w:color w:val="000000"/>
          <w:sz w:val="32"/>
          <w:szCs w:val="32"/>
          <w:highlight w:val="none"/>
          <w:u w:val="none"/>
        </w:rPr>
        <w:t>安全监督处（应急管理办公室）</w:t>
      </w:r>
      <w:r>
        <w:rPr>
          <w:rFonts w:hint="eastAsia" w:ascii="仿宋" w:hAnsi="仿宋" w:eastAsia="仿宋" w:cs="仿宋"/>
          <w:bCs/>
          <w:color w:val="000000"/>
          <w:sz w:val="32"/>
          <w:szCs w:val="32"/>
          <w:highlight w:val="none"/>
          <w:u w:val="none"/>
          <w:lang w:eastAsia="zh-CN"/>
        </w:rPr>
        <w:t>、</w:t>
      </w:r>
      <w:r>
        <w:rPr>
          <w:rFonts w:hint="eastAsia" w:ascii="仿宋" w:hAnsi="仿宋" w:eastAsia="仿宋" w:cs="仿宋"/>
          <w:bCs/>
          <w:color w:val="000000"/>
          <w:sz w:val="32"/>
          <w:szCs w:val="32"/>
          <w:highlight w:val="none"/>
          <w:u w:val="none"/>
        </w:rPr>
        <w:t>科教处、</w:t>
      </w:r>
      <w:r>
        <w:rPr>
          <w:rFonts w:hint="eastAsia" w:ascii="仿宋" w:hAnsi="仿宋" w:eastAsia="仿宋" w:cs="仿宋"/>
          <w:color w:val="000000"/>
          <w:sz w:val="32"/>
          <w:szCs w:val="32"/>
          <w:highlight w:val="none"/>
          <w:u w:val="none"/>
        </w:rPr>
        <w:t>民用机场管理处（自治区民用机场管理局）</w:t>
      </w:r>
      <w:r>
        <w:rPr>
          <w:rFonts w:hint="eastAsia" w:ascii="仿宋" w:hAnsi="仿宋" w:eastAsia="仿宋" w:cs="仿宋"/>
          <w:color w:val="000000"/>
          <w:sz w:val="32"/>
          <w:szCs w:val="32"/>
          <w:highlight w:val="none"/>
          <w:u w:val="none"/>
          <w:lang w:eastAsia="zh-CN"/>
        </w:rPr>
        <w:t>、</w:t>
      </w:r>
      <w:r>
        <w:rPr>
          <w:rFonts w:hint="eastAsia" w:ascii="仿宋" w:hAnsi="仿宋" w:eastAsia="仿宋" w:cs="仿宋"/>
          <w:bCs/>
          <w:color w:val="000000"/>
          <w:sz w:val="32"/>
          <w:szCs w:val="32"/>
          <w:highlight w:val="none"/>
          <w:u w:val="none"/>
        </w:rPr>
        <w:t>机关党委、离退休人员工作处</w:t>
      </w:r>
      <w:r>
        <w:rPr>
          <w:rFonts w:hint="eastAsia" w:ascii="仿宋" w:hAnsi="仿宋" w:eastAsia="仿宋" w:cs="仿宋"/>
          <w:bCs/>
          <w:color w:val="000000"/>
          <w:sz w:val="32"/>
          <w:szCs w:val="32"/>
          <w:highlight w:val="none"/>
          <w:u w:val="none"/>
          <w:lang w:eastAsia="zh-CN"/>
        </w:rPr>
        <w:t>，以及依据文件不予公开的</w:t>
      </w:r>
      <w:r>
        <w:rPr>
          <w:rFonts w:hint="eastAsia" w:ascii="仿宋" w:hAnsi="仿宋" w:eastAsia="仿宋" w:cs="仿宋"/>
          <w:bCs/>
          <w:color w:val="000000"/>
          <w:sz w:val="32"/>
          <w:szCs w:val="32"/>
          <w:highlight w:val="none"/>
          <w:u w:val="none"/>
          <w:lang w:val="en-US" w:eastAsia="zh-CN"/>
        </w:rPr>
        <w:t>8个处室</w:t>
      </w:r>
      <w:r>
        <w:rPr>
          <w:rFonts w:hint="eastAsia" w:ascii="仿宋" w:hAnsi="仿宋" w:eastAsia="仿宋" w:cs="仿宋"/>
          <w:bCs/>
          <w:color w:val="000000"/>
          <w:sz w:val="32"/>
          <w:szCs w:val="32"/>
          <w:highlight w:val="none"/>
          <w:u w:val="none"/>
          <w:lang w:eastAsia="zh-CN"/>
        </w:rPr>
        <w:t>。</w:t>
      </w:r>
    </w:p>
    <w:p>
      <w:pPr>
        <w:overflowPunct w:val="0"/>
        <w:spacing w:line="560" w:lineRule="exact"/>
        <w:ind w:firstLine="640"/>
        <w:rPr>
          <w:rFonts w:hint="eastAsia" w:ascii="仿宋" w:hAnsi="仿宋" w:eastAsia="仿宋" w:cs="仿宋"/>
          <w:bCs/>
          <w:color w:val="000000"/>
          <w:sz w:val="32"/>
          <w:szCs w:val="32"/>
          <w:highlight w:val="none"/>
          <w:u w:val="none"/>
          <w:lang w:val="en-US" w:eastAsia="zh-CN"/>
        </w:rPr>
      </w:pPr>
      <w:r>
        <w:rPr>
          <w:rFonts w:hint="eastAsia" w:ascii="仿宋" w:hAnsi="仿宋" w:eastAsia="仿宋" w:cs="仿宋"/>
          <w:bCs/>
          <w:color w:val="000000"/>
          <w:sz w:val="32"/>
          <w:szCs w:val="32"/>
          <w:highlight w:val="none"/>
          <w:u w:val="none"/>
          <w:lang w:val="en-US" w:eastAsia="zh-CN"/>
        </w:rPr>
        <w:t>其中，除2019年新增的</w:t>
      </w:r>
      <w:r>
        <w:rPr>
          <w:rFonts w:hint="eastAsia" w:ascii="仿宋" w:hAnsi="仿宋" w:eastAsia="仿宋" w:cs="仿宋"/>
          <w:color w:val="000000"/>
          <w:sz w:val="32"/>
          <w:szCs w:val="32"/>
          <w:highlight w:val="none"/>
          <w:u w:val="none"/>
        </w:rPr>
        <w:t>铁路</w:t>
      </w:r>
      <w:r>
        <w:rPr>
          <w:rFonts w:hint="eastAsia" w:ascii="仿宋" w:hAnsi="仿宋" w:eastAsia="仿宋" w:cs="仿宋"/>
          <w:color w:val="000000"/>
          <w:sz w:val="32"/>
          <w:szCs w:val="32"/>
          <w:highlight w:val="none"/>
          <w:u w:val="none"/>
          <w:lang w:eastAsia="zh-CN"/>
        </w:rPr>
        <w:t>项目开发</w:t>
      </w:r>
      <w:r>
        <w:rPr>
          <w:rFonts w:hint="eastAsia" w:ascii="仿宋" w:hAnsi="仿宋" w:eastAsia="仿宋" w:cs="仿宋"/>
          <w:color w:val="000000"/>
          <w:sz w:val="32"/>
          <w:szCs w:val="32"/>
          <w:highlight w:val="none"/>
          <w:u w:val="none"/>
        </w:rPr>
        <w:t>处、民用机场管理处（自治区民用机场管理局）</w:t>
      </w:r>
      <w:r>
        <w:rPr>
          <w:rFonts w:hint="eastAsia" w:ascii="仿宋" w:hAnsi="仿宋" w:eastAsia="仿宋" w:cs="仿宋"/>
          <w:color w:val="000000"/>
          <w:sz w:val="32"/>
          <w:szCs w:val="32"/>
          <w:highlight w:val="none"/>
          <w:u w:val="none"/>
          <w:lang w:eastAsia="zh-CN"/>
        </w:rPr>
        <w:t>暂未批复新增内设机构职责</w:t>
      </w:r>
      <w:r>
        <w:rPr>
          <w:rFonts w:hint="eastAsia" w:ascii="仿宋" w:hAnsi="仿宋" w:eastAsia="仿宋" w:cs="仿宋"/>
          <w:color w:val="000000"/>
          <w:sz w:val="32"/>
          <w:szCs w:val="32"/>
          <w:highlight w:val="none"/>
          <w:u w:val="none"/>
          <w:lang w:val="en-US" w:eastAsia="zh-CN"/>
        </w:rPr>
        <w:t>外，其余可公开处室的</w:t>
      </w:r>
      <w:r>
        <w:rPr>
          <w:rFonts w:hint="eastAsia" w:ascii="仿宋" w:hAnsi="仿宋" w:eastAsia="仿宋" w:cs="仿宋"/>
          <w:b w:val="0"/>
          <w:bCs/>
          <w:color w:val="000000"/>
          <w:szCs w:val="32"/>
          <w:highlight w:val="none"/>
          <w:u w:val="none"/>
          <w:lang w:val="en-US" w:eastAsia="zh-CN"/>
        </w:rPr>
        <w:t>具体职责如下：</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人事处。负责机关和直属单位的人事、劳动工资和机构编制管理工作；按规定管理直属单位领导干部；指导公路、水路行业有关体制改革、人才队伍建设；负责组织实施交通运输行业资格制度的相关工作。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建设管理处。承担全区公路基础设施建设相关政策、地方标准、规范和管理规定拟订工作并监督实施；承担公路工程建设市场监督管理工作；建立健全公路建设资格准入机制及市场信用管理体系建设；承担公路建设工程造价管理工作；承担公路建设工程招标投标活动监督管理责任，动态管理公路评标专家库；承担公路建设项目从初步设计到竣工验收的监督管理工作；依法审批、审查公路建设项目设计文件、开工许可；承担公路建设工程质量监督管理工作；组织审查公路工程重大技术方案、工程竣工验收工作，指导公路养护工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水运管理处（运河管理处）。拟订全区水运工程建设、港口、航道、船舶检验、水路运输相关政策、地方标准、规范和管理规定以及建立水运行业信用管理体系并监督实施。依法负责沿海港口、航道、水路运输的监督管理工作。依法承担水运建设项目从初步设计到竣工验收的监督管理工作，组织协调工程质量监督管理。依法承担全区船舶（含渔船）、船用产品、海上设施法定检验、水运行业监理、试验检测机构、水运工程造价的监督管理工作。负责运河建设、运营相关协调管理工作，拟</w:t>
      </w:r>
      <w:r>
        <w:rPr>
          <w:rFonts w:hint="eastAsia"/>
          <w:color w:val="000000" w:themeColor="text1"/>
          <w:highlight w:val="none"/>
          <w:lang w:eastAsia="zh-CN"/>
          <w14:textFill>
            <w14:solidFill>
              <w14:schemeClr w14:val="tx1"/>
            </w14:solidFill>
          </w14:textFill>
        </w:rPr>
        <w:t>订</w:t>
      </w:r>
      <w:r>
        <w:rPr>
          <w:rFonts w:hint="eastAsia"/>
          <w:color w:val="000000" w:themeColor="text1"/>
          <w:highlight w:val="none"/>
          <w14:textFill>
            <w14:solidFill>
              <w14:schemeClr w14:val="tx1"/>
            </w14:solidFill>
          </w14:textFill>
        </w:rPr>
        <w:t>运河建设相关政策、制度和技术标准并监督实施。承担西部陆海新通道（平陆）运河项目建设工作领导小组办公室日常工作。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安全监督处（应急管理办公室）。拟订并监督实施公路、水路安全生产政策、法规和应急预案；指导有关安全生产和应急处置体系建设；承担公路、水路基础设施建设和有关交通运输行业安全生产监督管理工作；依法组织协调或参与有关应急处置及事故调查处理工作；承担有关安全生产应急信息统计、分析等工作；指导公路、水运工程抢险救灾工作；指导全区交通运输防汛、防疫、防震、消防等工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科教处。组织拟订公路、水路等行业科技、信息化政策并监督实施；组织协调交通运输重大科技项目研究，以及新科技成果转化和推广应用工作；承担公路、水路等行业有关标准、质量和计量工作；参与拟订行业节能减排发展战略并指导实施；指导交通运输行业职业教育和职工培训工作；联系交通运输行业学会、协会，承办厅业务主管社会团体相关事务；负责开展交通运输技术交流与合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机关党委。负责机关和指导直属单位的党群工作、思想政治工作；指导交通党建，负责行业精神文明建设和双拥优抚工作。</w:t>
      </w:r>
    </w:p>
    <w:p>
      <w:pPr>
        <w:keepNext w:val="0"/>
        <w:keepLines w:val="0"/>
        <w:pageBreakBefore w:val="0"/>
        <w:widowControl w:val="0"/>
        <w:wordWrap/>
        <w:topLinePunct w:val="0"/>
        <w:bidi w:val="0"/>
        <w:spacing w:line="566" w:lineRule="exact"/>
        <w:ind w:firstLine="64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离退休人员工作处。负责机关离退休人员工作，指导直属单位的离退休人员工作。</w:t>
      </w:r>
    </w:p>
    <w:p>
      <w:pPr>
        <w:pStyle w:val="5"/>
        <w:keepNext w:val="0"/>
        <w:keepLines w:val="0"/>
        <w:spacing w:line="560" w:lineRule="exact"/>
        <w:ind w:firstLine="640" w:firstLineChars="200"/>
        <w:rPr>
          <w:rFonts w:hint="eastAsia" w:ascii="仿宋" w:hAnsi="仿宋" w:eastAsia="仿宋" w:cs="仿宋"/>
          <w:bCs w:val="0"/>
          <w:color w:val="auto"/>
          <w:szCs w:val="32"/>
          <w:highlight w:val="none"/>
          <w:u w:val="none"/>
          <w:lang w:val="en-US" w:eastAsia="zh-CN"/>
        </w:rPr>
      </w:pPr>
      <w:r>
        <w:rPr>
          <w:rFonts w:hint="eastAsia" w:ascii="仿宋" w:hAnsi="仿宋" w:eastAsia="仿宋" w:cs="仿宋"/>
          <w:bCs w:val="0"/>
          <w:color w:val="auto"/>
          <w:szCs w:val="32"/>
          <w:highlight w:val="none"/>
          <w:u w:val="none"/>
          <w:lang w:val="en-US" w:eastAsia="zh-CN"/>
        </w:rPr>
        <w:t>（二）自治区交通运输厅所属单位设置情况</w:t>
      </w:r>
    </w:p>
    <w:p>
      <w:pPr>
        <w:pStyle w:val="5"/>
        <w:keepNext w:val="0"/>
        <w:keepLines w:val="0"/>
        <w:overflowPunct/>
        <w:spacing w:line="560" w:lineRule="exact"/>
        <w:ind w:firstLine="640" w:firstLineChars="200"/>
        <w:rPr>
          <w:rFonts w:hint="eastAsia" w:ascii="仿宋" w:hAnsi="仿宋" w:eastAsia="仿宋" w:cs="仿宋"/>
          <w:b w:val="0"/>
          <w:bCs w:val="0"/>
          <w:color w:val="auto"/>
          <w:szCs w:val="32"/>
          <w:highlight w:val="none"/>
          <w:u w:val="none"/>
          <w:lang w:val="en-US" w:eastAsia="zh-CN"/>
        </w:rPr>
      </w:pPr>
      <w:r>
        <w:rPr>
          <w:rFonts w:hint="eastAsia" w:ascii="仿宋" w:hAnsi="仿宋" w:eastAsia="仿宋" w:cs="仿宋"/>
          <w:b w:val="0"/>
          <w:bCs w:val="0"/>
          <w:color w:val="auto"/>
          <w:szCs w:val="32"/>
          <w:highlight w:val="none"/>
          <w:u w:val="none"/>
          <w:lang w:val="en-US" w:eastAsia="zh-CN"/>
        </w:rPr>
        <w:t>1</w:t>
      </w:r>
      <w:r>
        <w:rPr>
          <w:rFonts w:hint="eastAsia" w:ascii="仿宋" w:hAnsi="仿宋" w:eastAsia="仿宋" w:cs="仿宋"/>
          <w:b w:val="0"/>
          <w:bCs w:val="0"/>
          <w:color w:val="auto"/>
          <w:sz w:val="32"/>
          <w:szCs w:val="32"/>
          <w:highlight w:val="none"/>
          <w:u w:val="none"/>
          <w:lang w:val="en-US" w:eastAsia="zh-CN"/>
        </w:rPr>
        <w:t>.</w:t>
      </w:r>
      <w:r>
        <w:rPr>
          <w:rFonts w:hint="eastAsia" w:ascii="仿宋" w:hAnsi="仿宋" w:eastAsia="仿宋" w:cs="仿宋"/>
          <w:b w:val="0"/>
          <w:bCs w:val="0"/>
          <w:color w:val="auto"/>
          <w:szCs w:val="32"/>
          <w:highlight w:val="none"/>
          <w:u w:val="none"/>
          <w:lang w:val="en-US" w:eastAsia="zh-CN"/>
        </w:rPr>
        <w:t>单位数量、名称和性质</w:t>
      </w:r>
    </w:p>
    <w:p>
      <w:pPr>
        <w:keepNext w:val="0"/>
        <w:keepLines w:val="0"/>
        <w:overflowPunct/>
        <w:spacing w:line="560" w:lineRule="exact"/>
        <w:ind w:firstLine="640" w:firstLineChars="200"/>
        <w:rPr>
          <w:rFonts w:hint="eastAsia"/>
          <w:highlight w:val="none"/>
          <w:lang w:val="en-US" w:eastAsia="zh-CN"/>
        </w:rPr>
      </w:pPr>
      <w:r>
        <w:rPr>
          <w:rFonts w:hint="eastAsia" w:ascii="仿宋" w:hAnsi="仿宋" w:eastAsia="仿宋" w:cs="仿宋"/>
          <w:szCs w:val="32"/>
          <w:highlight w:val="none"/>
          <w:u w:val="none"/>
          <w:lang w:val="en-US" w:eastAsia="zh-CN"/>
        </w:rPr>
        <w:t>自治区交通运输厅2026年部门预算共有4级125个预算单位，其中14个二级预算单位（含厅本级）、26个三级预算单位、85个四级预算单位。按照单位性质分类如下</w:t>
      </w:r>
      <w:r>
        <w:rPr>
          <w:rFonts w:hint="eastAsia"/>
          <w:highlight w:val="none"/>
          <w:lang w:val="en-US" w:eastAsia="zh-CN"/>
        </w:rPr>
        <w:t>：</w:t>
      </w:r>
    </w:p>
    <w:p>
      <w:pPr>
        <w:numPr>
          <w:ilvl w:val="-1"/>
          <w:numId w:val="0"/>
        </w:numPr>
        <w:overflowPunct w:val="0"/>
        <w:spacing w:line="570" w:lineRule="exact"/>
        <w:ind w:firstLine="640" w:firstLineChars="200"/>
        <w:rPr>
          <w:rFonts w:hint="eastAsia" w:ascii="仿宋" w:hAnsi="仿宋" w:eastAsia="仿宋" w:cs="仿宋"/>
          <w:color w:val="000000"/>
          <w:sz w:val="32"/>
          <w:szCs w:val="32"/>
          <w:highlight w:val="none"/>
          <w:u w:val="none"/>
          <w:lang w:eastAsia="zh-CN"/>
        </w:rPr>
      </w:pPr>
      <w:r>
        <w:rPr>
          <w:rFonts w:hint="eastAsia" w:ascii="仿宋" w:hAnsi="仿宋" w:eastAsia="仿宋" w:cs="仿宋"/>
          <w:bCs/>
          <w:color w:val="000000"/>
          <w:sz w:val="32"/>
          <w:szCs w:val="32"/>
          <w:highlight w:val="none"/>
          <w:u w:val="none"/>
          <w:lang w:eastAsia="zh-CN"/>
        </w:rPr>
        <w:t>（</w:t>
      </w:r>
      <w:r>
        <w:rPr>
          <w:rFonts w:hint="eastAsia" w:ascii="仿宋" w:hAnsi="仿宋" w:eastAsia="仿宋" w:cs="仿宋"/>
          <w:bCs/>
          <w:color w:val="000000"/>
          <w:sz w:val="32"/>
          <w:szCs w:val="32"/>
          <w:highlight w:val="none"/>
          <w:u w:val="none"/>
          <w:lang w:val="en-US" w:eastAsia="zh-CN"/>
        </w:rPr>
        <w:t>1</w:t>
      </w:r>
      <w:r>
        <w:rPr>
          <w:rFonts w:hint="eastAsia" w:ascii="仿宋" w:hAnsi="仿宋" w:eastAsia="仿宋" w:cs="仿宋"/>
          <w:bCs/>
          <w:color w:val="000000"/>
          <w:sz w:val="32"/>
          <w:szCs w:val="32"/>
          <w:highlight w:val="none"/>
          <w:u w:val="none"/>
          <w:lang w:eastAsia="zh-CN"/>
        </w:rPr>
        <w:t>）</w:t>
      </w:r>
      <w:r>
        <w:rPr>
          <w:rFonts w:hint="eastAsia" w:ascii="仿宋" w:hAnsi="仿宋" w:eastAsia="仿宋" w:cs="仿宋"/>
          <w:bCs/>
          <w:color w:val="000000"/>
          <w:sz w:val="32"/>
          <w:szCs w:val="32"/>
          <w:highlight w:val="none"/>
          <w:u w:val="none"/>
        </w:rPr>
        <w:t>全额预算拨款的</w:t>
      </w:r>
      <w:r>
        <w:rPr>
          <w:rFonts w:hint="eastAsia" w:ascii="仿宋" w:hAnsi="仿宋" w:eastAsia="仿宋" w:cs="仿宋"/>
          <w:bCs/>
          <w:color w:val="000000"/>
          <w:sz w:val="32"/>
          <w:szCs w:val="32"/>
          <w:highlight w:val="none"/>
          <w:u w:val="none"/>
          <w:lang w:eastAsia="zh-CN"/>
        </w:rPr>
        <w:t>行政</w:t>
      </w:r>
      <w:r>
        <w:rPr>
          <w:rFonts w:hint="eastAsia" w:ascii="仿宋" w:hAnsi="仿宋" w:eastAsia="仿宋" w:cs="仿宋"/>
          <w:bCs/>
          <w:color w:val="000000"/>
          <w:sz w:val="32"/>
          <w:szCs w:val="32"/>
          <w:highlight w:val="none"/>
          <w:u w:val="none"/>
        </w:rPr>
        <w:t>单位</w:t>
      </w:r>
      <w:r>
        <w:rPr>
          <w:rFonts w:hint="eastAsia" w:ascii="仿宋" w:hAnsi="仿宋" w:eastAsia="仿宋" w:cs="仿宋"/>
          <w:b w:val="0"/>
          <w:bCs/>
          <w:color w:val="000000"/>
          <w:szCs w:val="32"/>
          <w:highlight w:val="none"/>
          <w:u w:val="none"/>
          <w:lang w:val="en-US" w:eastAsia="zh-CN"/>
        </w:rPr>
        <w:t>1个，即自治区</w:t>
      </w:r>
      <w:r>
        <w:rPr>
          <w:rFonts w:hint="eastAsia" w:ascii="仿宋" w:hAnsi="仿宋" w:eastAsia="仿宋" w:cs="仿宋"/>
          <w:color w:val="000000"/>
          <w:sz w:val="32"/>
          <w:szCs w:val="32"/>
          <w:highlight w:val="none"/>
          <w:u w:val="none"/>
        </w:rPr>
        <w:t>交通运输厅本级</w:t>
      </w:r>
      <w:r>
        <w:rPr>
          <w:rFonts w:hint="eastAsia" w:ascii="仿宋" w:hAnsi="仿宋" w:eastAsia="仿宋" w:cs="仿宋"/>
          <w:color w:val="000000"/>
          <w:sz w:val="32"/>
          <w:szCs w:val="32"/>
          <w:highlight w:val="none"/>
          <w:u w:val="none"/>
          <w:lang w:eastAsia="zh-CN"/>
        </w:rPr>
        <w:t>。</w:t>
      </w:r>
    </w:p>
    <w:p>
      <w:pPr>
        <w:numPr>
          <w:ilvl w:val="0"/>
          <w:numId w:val="0"/>
        </w:numPr>
        <w:overflowPunct w:val="0"/>
        <w:spacing w:line="570" w:lineRule="exact"/>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2</w:t>
      </w:r>
      <w:r>
        <w:rPr>
          <w:rFonts w:hint="eastAsia" w:ascii="仿宋" w:hAnsi="仿宋" w:eastAsia="仿宋" w:cs="仿宋"/>
          <w:color w:val="000000"/>
          <w:sz w:val="32"/>
          <w:szCs w:val="32"/>
          <w:highlight w:val="none"/>
          <w:u w:val="none"/>
          <w:lang w:eastAsia="zh-CN"/>
        </w:rPr>
        <w:t>）</w:t>
      </w:r>
      <w:r>
        <w:rPr>
          <w:rFonts w:hint="eastAsia" w:ascii="仿宋" w:hAnsi="仿宋" w:eastAsia="仿宋" w:cs="仿宋"/>
          <w:bCs/>
          <w:color w:val="000000"/>
          <w:sz w:val="32"/>
          <w:szCs w:val="32"/>
          <w:highlight w:val="none"/>
          <w:u w:val="none"/>
        </w:rPr>
        <w:t>全额预算拨款的</w:t>
      </w:r>
      <w:r>
        <w:rPr>
          <w:rFonts w:hint="eastAsia" w:ascii="仿宋" w:hAnsi="仿宋" w:eastAsia="仿宋" w:cs="仿宋"/>
          <w:bCs/>
          <w:color w:val="000000"/>
          <w:sz w:val="32"/>
          <w:szCs w:val="32"/>
          <w:highlight w:val="none"/>
          <w:u w:val="none"/>
          <w:lang w:eastAsia="zh-CN"/>
        </w:rPr>
        <w:t>公益一类事业</w:t>
      </w:r>
      <w:r>
        <w:rPr>
          <w:rFonts w:hint="eastAsia" w:ascii="仿宋" w:hAnsi="仿宋" w:eastAsia="仿宋" w:cs="仿宋"/>
          <w:bCs/>
          <w:color w:val="000000"/>
          <w:sz w:val="32"/>
          <w:szCs w:val="32"/>
          <w:highlight w:val="none"/>
          <w:u w:val="none"/>
        </w:rPr>
        <w:t>单位</w:t>
      </w:r>
      <w:r>
        <w:rPr>
          <w:rFonts w:hint="eastAsia" w:ascii="仿宋" w:hAnsi="仿宋" w:eastAsia="仿宋" w:cs="仿宋"/>
          <w:b w:val="0"/>
          <w:bCs/>
          <w:color w:val="000000"/>
          <w:szCs w:val="32"/>
          <w:highlight w:val="none"/>
          <w:u w:val="none"/>
          <w:lang w:val="en-US" w:eastAsia="zh-CN"/>
        </w:rPr>
        <w:t>9个，包括自治区交通运输</w:t>
      </w:r>
      <w:r>
        <w:rPr>
          <w:rFonts w:hint="eastAsia" w:ascii="仿宋" w:hAnsi="仿宋" w:eastAsia="仿宋" w:cs="仿宋"/>
          <w:color w:val="000000"/>
          <w:sz w:val="32"/>
          <w:szCs w:val="32"/>
          <w:highlight w:val="none"/>
          <w:u w:val="none"/>
        </w:rPr>
        <w:t>厅机关服务中心、自治区港航发展中心及下属6个船舶检验中心、自治区邮政业安全中心</w:t>
      </w:r>
      <w:r>
        <w:rPr>
          <w:rFonts w:hint="eastAsia" w:ascii="仿宋" w:hAnsi="仿宋" w:eastAsia="仿宋" w:cs="仿宋"/>
          <w:color w:val="000000"/>
          <w:sz w:val="32"/>
          <w:szCs w:val="32"/>
          <w:highlight w:val="none"/>
          <w:u w:val="none"/>
          <w:lang w:eastAsia="zh-CN"/>
        </w:rPr>
        <w:t>。</w:t>
      </w:r>
    </w:p>
    <w:p>
      <w:pPr>
        <w:numPr>
          <w:ilvl w:val="-1"/>
          <w:numId w:val="0"/>
        </w:numPr>
        <w:overflowPunct w:val="0"/>
        <w:spacing w:line="570" w:lineRule="exact"/>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bCs/>
          <w:color w:val="000000"/>
          <w:sz w:val="32"/>
          <w:szCs w:val="32"/>
          <w:highlight w:val="none"/>
          <w:u w:val="none"/>
          <w:lang w:eastAsia="zh-CN"/>
        </w:rPr>
        <w:t>（</w:t>
      </w:r>
      <w:r>
        <w:rPr>
          <w:rFonts w:hint="eastAsia" w:ascii="仿宋" w:hAnsi="仿宋" w:eastAsia="仿宋" w:cs="仿宋"/>
          <w:bCs/>
          <w:color w:val="000000"/>
          <w:sz w:val="32"/>
          <w:szCs w:val="32"/>
          <w:highlight w:val="none"/>
          <w:u w:val="none"/>
          <w:lang w:val="en-US" w:eastAsia="zh-CN"/>
        </w:rPr>
        <w:t>3</w:t>
      </w:r>
      <w:r>
        <w:rPr>
          <w:rFonts w:hint="eastAsia" w:ascii="仿宋" w:hAnsi="仿宋" w:eastAsia="仿宋" w:cs="仿宋"/>
          <w:bCs/>
          <w:color w:val="000000"/>
          <w:sz w:val="32"/>
          <w:szCs w:val="32"/>
          <w:highlight w:val="none"/>
          <w:u w:val="none"/>
          <w:lang w:eastAsia="zh-CN"/>
        </w:rPr>
        <w:t>）</w:t>
      </w:r>
      <w:r>
        <w:rPr>
          <w:rFonts w:hint="eastAsia" w:ascii="仿宋" w:hAnsi="仿宋" w:eastAsia="仿宋" w:cs="仿宋"/>
          <w:bCs/>
          <w:color w:val="000000"/>
          <w:sz w:val="32"/>
          <w:szCs w:val="32"/>
          <w:highlight w:val="none"/>
          <w:u w:val="none"/>
        </w:rPr>
        <w:t>全额预算拨款的</w:t>
      </w:r>
      <w:r>
        <w:rPr>
          <w:rFonts w:hint="eastAsia" w:ascii="仿宋" w:hAnsi="仿宋" w:eastAsia="仿宋" w:cs="仿宋"/>
          <w:bCs/>
          <w:color w:val="000000"/>
          <w:sz w:val="32"/>
          <w:szCs w:val="32"/>
          <w:highlight w:val="none"/>
          <w:u w:val="none"/>
          <w:lang w:eastAsia="zh-CN"/>
        </w:rPr>
        <w:t>公益二类事业</w:t>
      </w:r>
      <w:r>
        <w:rPr>
          <w:rFonts w:hint="eastAsia" w:ascii="仿宋" w:hAnsi="仿宋" w:eastAsia="仿宋" w:cs="仿宋"/>
          <w:bCs/>
          <w:color w:val="000000"/>
          <w:sz w:val="32"/>
          <w:szCs w:val="32"/>
          <w:highlight w:val="none"/>
          <w:u w:val="none"/>
        </w:rPr>
        <w:t>单位</w:t>
      </w:r>
      <w:r>
        <w:rPr>
          <w:rFonts w:hint="eastAsia" w:ascii="仿宋" w:hAnsi="仿宋" w:eastAsia="仿宋" w:cs="仿宋"/>
          <w:b w:val="0"/>
          <w:bCs/>
          <w:color w:val="000000"/>
          <w:szCs w:val="32"/>
          <w:highlight w:val="none"/>
          <w:u w:val="none"/>
          <w:lang w:val="en-US" w:eastAsia="zh-CN"/>
        </w:rPr>
        <w:t>3个，包括</w:t>
      </w:r>
      <w:r>
        <w:rPr>
          <w:rFonts w:hint="eastAsia" w:ascii="仿宋" w:hAnsi="仿宋" w:eastAsia="仿宋" w:cs="仿宋"/>
          <w:color w:val="000000"/>
          <w:sz w:val="32"/>
          <w:szCs w:val="32"/>
          <w:highlight w:val="none"/>
          <w:u w:val="none"/>
        </w:rPr>
        <w:t>广西交通职业技术学院、广西交通运输学校、广西交通技师学院</w:t>
      </w:r>
      <w:r>
        <w:rPr>
          <w:rFonts w:hint="eastAsia" w:ascii="仿宋" w:hAnsi="仿宋" w:eastAsia="仿宋" w:cs="仿宋"/>
          <w:color w:val="000000"/>
          <w:sz w:val="32"/>
          <w:szCs w:val="32"/>
          <w:highlight w:val="none"/>
          <w:u w:val="none"/>
          <w:lang w:eastAsia="zh-CN"/>
        </w:rPr>
        <w:t>。</w:t>
      </w:r>
    </w:p>
    <w:p>
      <w:pPr>
        <w:numPr>
          <w:ilvl w:val="-1"/>
          <w:numId w:val="0"/>
        </w:numPr>
        <w:overflowPunct w:val="0"/>
        <w:spacing w:line="570" w:lineRule="exact"/>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4</w:t>
      </w:r>
      <w:r>
        <w:rPr>
          <w:rFonts w:hint="eastAsia" w:ascii="仿宋" w:hAnsi="仿宋" w:eastAsia="仿宋" w:cs="仿宋"/>
          <w:color w:val="000000"/>
          <w:sz w:val="32"/>
          <w:szCs w:val="32"/>
          <w:highlight w:val="none"/>
          <w:u w:val="none"/>
          <w:lang w:eastAsia="zh-CN"/>
        </w:rPr>
        <w:t>）全额预算拨款的未定性</w:t>
      </w:r>
      <w:r>
        <w:rPr>
          <w:rFonts w:hint="eastAsia" w:ascii="仿宋" w:hAnsi="仿宋" w:eastAsia="仿宋" w:cs="仿宋"/>
          <w:color w:val="000000"/>
          <w:sz w:val="32"/>
          <w:szCs w:val="32"/>
          <w:highlight w:val="none"/>
          <w:u w:val="none"/>
          <w:lang w:val="en-US" w:eastAsia="zh-CN"/>
        </w:rPr>
        <w:t>单位</w:t>
      </w:r>
      <w:r>
        <w:rPr>
          <w:rFonts w:hint="eastAsia" w:ascii="仿宋" w:hAnsi="仿宋" w:eastAsia="仿宋" w:cs="仿宋"/>
          <w:color w:val="000000"/>
          <w:sz w:val="32"/>
          <w:szCs w:val="32"/>
          <w:highlight w:val="none"/>
          <w:u w:val="none"/>
          <w:lang w:eastAsia="zh-CN"/>
        </w:rPr>
        <w:t>1个，即</w:t>
      </w:r>
      <w:r>
        <w:rPr>
          <w:rFonts w:hint="eastAsia" w:ascii="仿宋" w:hAnsi="仿宋" w:eastAsia="仿宋" w:cs="仿宋"/>
          <w:color w:val="000000"/>
          <w:sz w:val="32"/>
          <w:szCs w:val="32"/>
          <w:highlight w:val="none"/>
          <w:u w:val="none"/>
        </w:rPr>
        <w:t>自治区交通运输综合行政执法局</w:t>
      </w:r>
      <w:r>
        <w:rPr>
          <w:rFonts w:hint="eastAsia" w:ascii="仿宋" w:hAnsi="仿宋" w:eastAsia="仿宋" w:cs="仿宋"/>
          <w:color w:val="000000"/>
          <w:sz w:val="32"/>
          <w:szCs w:val="32"/>
          <w:highlight w:val="none"/>
          <w:u w:val="none"/>
          <w:lang w:eastAsia="zh-CN"/>
        </w:rPr>
        <w:t>。</w:t>
      </w:r>
    </w:p>
    <w:p>
      <w:pPr>
        <w:numPr>
          <w:ilvl w:val="0"/>
          <w:numId w:val="0"/>
        </w:numPr>
        <w:overflowPunct w:val="0"/>
        <w:spacing w:line="570" w:lineRule="exact"/>
        <w:ind w:firstLine="640" w:firstLineChars="200"/>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5</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差额</w:t>
      </w:r>
      <w:r>
        <w:rPr>
          <w:rFonts w:hint="eastAsia" w:ascii="仿宋" w:hAnsi="仿宋" w:eastAsia="仿宋" w:cs="仿宋"/>
          <w:color w:val="000000"/>
          <w:sz w:val="32"/>
          <w:szCs w:val="32"/>
          <w:highlight w:val="none"/>
          <w:u w:val="none"/>
          <w:lang w:eastAsia="zh-CN"/>
        </w:rPr>
        <w:t>拨款</w:t>
      </w:r>
      <w:r>
        <w:rPr>
          <w:rFonts w:hint="eastAsia" w:ascii="仿宋" w:hAnsi="仿宋" w:eastAsia="仿宋" w:cs="仿宋"/>
          <w:color w:val="000000"/>
          <w:sz w:val="32"/>
          <w:szCs w:val="32"/>
          <w:highlight w:val="none"/>
          <w:u w:val="none"/>
        </w:rPr>
        <w:t>管理</w:t>
      </w:r>
      <w:r>
        <w:rPr>
          <w:rFonts w:hint="eastAsia" w:ascii="仿宋" w:hAnsi="仿宋" w:eastAsia="仿宋" w:cs="仿宋"/>
          <w:color w:val="000000"/>
          <w:sz w:val="32"/>
          <w:szCs w:val="32"/>
          <w:highlight w:val="none"/>
          <w:u w:val="none"/>
          <w:lang w:eastAsia="zh-CN"/>
        </w:rPr>
        <w:t>的公益一类事业</w:t>
      </w:r>
      <w:r>
        <w:rPr>
          <w:rFonts w:hint="eastAsia" w:ascii="仿宋" w:hAnsi="仿宋" w:eastAsia="仿宋" w:cs="仿宋"/>
          <w:color w:val="000000"/>
          <w:sz w:val="32"/>
          <w:szCs w:val="32"/>
          <w:highlight w:val="none"/>
          <w:u w:val="none"/>
        </w:rPr>
        <w:t>单位4个</w:t>
      </w:r>
      <w:r>
        <w:rPr>
          <w:rFonts w:hint="eastAsia" w:ascii="仿宋" w:hAnsi="仿宋" w:eastAsia="仿宋" w:cs="仿宋"/>
          <w:color w:val="000000"/>
          <w:sz w:val="32"/>
          <w:szCs w:val="32"/>
          <w:highlight w:val="none"/>
          <w:u w:val="none"/>
          <w:lang w:eastAsia="zh-CN"/>
        </w:rPr>
        <w:t>，即</w:t>
      </w:r>
      <w:r>
        <w:rPr>
          <w:rFonts w:hint="eastAsia" w:ascii="仿宋" w:hAnsi="仿宋" w:eastAsia="仿宋" w:cs="仿宋"/>
          <w:color w:val="000000"/>
          <w:sz w:val="32"/>
          <w:szCs w:val="32"/>
          <w:highlight w:val="none"/>
          <w:u w:val="none"/>
        </w:rPr>
        <w:t>自治区港航发展中心下属</w:t>
      </w:r>
      <w:r>
        <w:rPr>
          <w:rFonts w:hint="eastAsia" w:ascii="仿宋" w:hAnsi="仿宋" w:eastAsia="仿宋" w:cs="仿宋"/>
          <w:color w:val="000000"/>
          <w:sz w:val="32"/>
          <w:szCs w:val="32"/>
          <w:highlight w:val="none"/>
          <w:u w:val="none"/>
          <w:lang w:eastAsia="zh-CN"/>
        </w:rPr>
        <w:t>的</w:t>
      </w:r>
      <w:r>
        <w:rPr>
          <w:rFonts w:hint="eastAsia" w:ascii="仿宋" w:hAnsi="仿宋" w:eastAsia="仿宋" w:cs="仿宋"/>
          <w:color w:val="000000"/>
          <w:sz w:val="32"/>
          <w:szCs w:val="32"/>
          <w:highlight w:val="none"/>
          <w:u w:val="none"/>
        </w:rPr>
        <w:t>4个航道养护中心</w:t>
      </w:r>
      <w:r>
        <w:rPr>
          <w:rFonts w:hint="eastAsia" w:ascii="仿宋" w:hAnsi="仿宋" w:eastAsia="仿宋" w:cs="仿宋"/>
          <w:color w:val="000000"/>
          <w:sz w:val="32"/>
          <w:szCs w:val="32"/>
          <w:highlight w:val="none"/>
          <w:u w:val="none"/>
          <w:lang w:eastAsia="zh-CN"/>
        </w:rPr>
        <w:t>。</w:t>
      </w:r>
    </w:p>
    <w:p>
      <w:pPr>
        <w:numPr>
          <w:ilvl w:val="0"/>
          <w:numId w:val="0"/>
        </w:numPr>
        <w:overflowPunct w:val="0"/>
        <w:spacing w:line="570" w:lineRule="exact"/>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自收自支管理</w:t>
      </w:r>
      <w:r>
        <w:rPr>
          <w:rFonts w:hint="eastAsia" w:ascii="仿宋" w:hAnsi="仿宋" w:eastAsia="仿宋" w:cs="仿宋"/>
          <w:color w:val="000000"/>
          <w:sz w:val="32"/>
          <w:szCs w:val="32"/>
          <w:highlight w:val="none"/>
          <w:u w:val="none"/>
          <w:lang w:eastAsia="zh-CN"/>
        </w:rPr>
        <w:t>的公益一类事业</w:t>
      </w:r>
      <w:r>
        <w:rPr>
          <w:rFonts w:hint="eastAsia" w:ascii="仿宋" w:hAnsi="仿宋" w:eastAsia="仿宋" w:cs="仿宋"/>
          <w:color w:val="000000"/>
          <w:sz w:val="32"/>
          <w:szCs w:val="32"/>
          <w:highlight w:val="none"/>
          <w:u w:val="none"/>
        </w:rPr>
        <w:t>单位10</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个</w:t>
      </w:r>
      <w:r>
        <w:rPr>
          <w:rFonts w:hint="eastAsia" w:ascii="仿宋" w:hAnsi="仿宋" w:eastAsia="仿宋" w:cs="仿宋"/>
          <w:color w:val="000000"/>
          <w:sz w:val="32"/>
          <w:szCs w:val="32"/>
          <w:highlight w:val="none"/>
          <w:u w:val="none"/>
          <w:lang w:eastAsia="zh-CN"/>
        </w:rPr>
        <w:t>，包括</w:t>
      </w:r>
      <w:r>
        <w:rPr>
          <w:rFonts w:hint="eastAsia" w:ascii="仿宋" w:hAnsi="仿宋" w:eastAsia="仿宋" w:cs="仿宋"/>
          <w:color w:val="000000"/>
          <w:sz w:val="32"/>
          <w:szCs w:val="32"/>
          <w:highlight w:val="none"/>
          <w:u w:val="none"/>
        </w:rPr>
        <w:t>自治区道路运输发展中心、自治区公路发展中心本级及其下属94个单位、自治区高速公路发展中心及下属5个分中心、自治区交通工程质量监测鉴定中心、自治区交通运输厅利用外资工作服务中心、广西交通工程建设保障中心、自治区交通运输信息管理中心。</w:t>
      </w:r>
    </w:p>
    <w:p>
      <w:pPr>
        <w:keepNext w:val="0"/>
        <w:keepLines w:val="0"/>
        <w:numPr>
          <w:ilvl w:val="0"/>
          <w:numId w:val="0"/>
        </w:numPr>
        <w:overflowPunct w:val="0"/>
        <w:spacing w:line="570" w:lineRule="exact"/>
        <w:ind w:firstLine="640" w:firstLineChars="200"/>
        <w:rPr>
          <w:rFonts w:hint="eastAsia" w:ascii="仿宋" w:hAnsi="仿宋" w:eastAsia="仿宋" w:cs="仿宋"/>
          <w:b w:val="0"/>
          <w:bCs/>
          <w:color w:val="000000"/>
          <w:szCs w:val="32"/>
          <w:highlight w:val="none"/>
          <w:u w:val="none"/>
          <w:lang w:val="en-US" w:eastAsia="zh-CN"/>
        </w:rPr>
      </w:pP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7</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自收自支管理</w:t>
      </w:r>
      <w:r>
        <w:rPr>
          <w:rFonts w:hint="eastAsia" w:ascii="仿宋" w:hAnsi="仿宋" w:eastAsia="仿宋" w:cs="仿宋"/>
          <w:color w:val="000000"/>
          <w:sz w:val="32"/>
          <w:szCs w:val="32"/>
          <w:highlight w:val="none"/>
          <w:u w:val="none"/>
          <w:lang w:eastAsia="zh-CN"/>
        </w:rPr>
        <w:t>的公益二类事业</w:t>
      </w:r>
      <w:r>
        <w:rPr>
          <w:rFonts w:hint="eastAsia" w:ascii="仿宋" w:hAnsi="仿宋" w:eastAsia="仿宋" w:cs="仿宋"/>
          <w:color w:val="000000"/>
          <w:sz w:val="32"/>
          <w:szCs w:val="32"/>
          <w:highlight w:val="none"/>
          <w:u w:val="none"/>
        </w:rPr>
        <w:t>单位1个</w:t>
      </w:r>
      <w:r>
        <w:rPr>
          <w:rFonts w:hint="eastAsia" w:ascii="仿宋" w:hAnsi="仿宋" w:eastAsia="仿宋" w:cs="仿宋"/>
          <w:color w:val="000000"/>
          <w:sz w:val="32"/>
          <w:szCs w:val="32"/>
          <w:highlight w:val="none"/>
          <w:u w:val="none"/>
          <w:lang w:eastAsia="zh-CN"/>
        </w:rPr>
        <w:t>，即</w:t>
      </w:r>
      <w:r>
        <w:rPr>
          <w:rFonts w:hint="eastAsia" w:ascii="仿宋" w:hAnsi="仿宋" w:eastAsia="仿宋" w:cs="仿宋"/>
          <w:color w:val="000000"/>
          <w:sz w:val="32"/>
          <w:szCs w:val="32"/>
          <w:highlight w:val="none"/>
          <w:u w:val="none"/>
        </w:rPr>
        <w:t>自治区高速公路发展中心下属</w:t>
      </w:r>
      <w:r>
        <w:rPr>
          <w:rFonts w:hint="eastAsia" w:ascii="仿宋" w:hAnsi="仿宋" w:eastAsia="仿宋" w:cs="仿宋"/>
          <w:color w:val="000000"/>
          <w:sz w:val="32"/>
          <w:szCs w:val="32"/>
          <w:highlight w:val="none"/>
          <w:u w:val="none"/>
          <w:lang w:eastAsia="zh-CN"/>
        </w:rPr>
        <w:t>的</w:t>
      </w:r>
      <w:r>
        <w:rPr>
          <w:rFonts w:hint="eastAsia" w:ascii="仿宋" w:hAnsi="仿宋" w:eastAsia="仿宋" w:cs="仿宋"/>
          <w:color w:val="000000"/>
          <w:sz w:val="32"/>
          <w:szCs w:val="32"/>
          <w:highlight w:val="none"/>
          <w:u w:val="none"/>
        </w:rPr>
        <w:t>收费公路联网收费清分结算中心</w:t>
      </w:r>
      <w:r>
        <w:rPr>
          <w:rFonts w:hint="eastAsia" w:ascii="仿宋" w:hAnsi="仿宋" w:eastAsia="仿宋" w:cs="仿宋"/>
          <w:color w:val="000000"/>
          <w:sz w:val="32"/>
          <w:szCs w:val="32"/>
          <w:highlight w:val="none"/>
          <w:u w:val="none"/>
          <w:lang w:eastAsia="zh-CN"/>
        </w:rPr>
        <w:t>。</w:t>
      </w:r>
    </w:p>
    <w:p>
      <w:pPr>
        <w:pStyle w:val="5"/>
        <w:keepNext w:val="0"/>
        <w:keepLines w:val="0"/>
        <w:overflowPunct/>
        <w:spacing w:line="560" w:lineRule="exact"/>
        <w:ind w:firstLine="640" w:firstLineChars="200"/>
        <w:rPr>
          <w:rFonts w:hint="eastAsia" w:ascii="仿宋" w:hAnsi="仿宋" w:eastAsia="仿宋" w:cs="仿宋"/>
          <w:b w:val="0"/>
          <w:bCs w:val="0"/>
          <w:color w:val="000000"/>
          <w:szCs w:val="32"/>
          <w:highlight w:val="none"/>
          <w:u w:val="none"/>
          <w:lang w:val="en-US" w:eastAsia="zh-CN"/>
        </w:rPr>
      </w:pPr>
      <w:r>
        <w:rPr>
          <w:rFonts w:hint="eastAsia" w:ascii="仿宋" w:hAnsi="仿宋" w:eastAsia="仿宋" w:cs="仿宋"/>
          <w:b w:val="0"/>
          <w:bCs w:val="0"/>
          <w:color w:val="000000"/>
          <w:szCs w:val="32"/>
          <w:highlight w:val="none"/>
          <w:u w:val="none"/>
          <w:lang w:val="en-US" w:eastAsia="zh-CN"/>
        </w:rPr>
        <w:t>2</w:t>
      </w:r>
      <w:r>
        <w:rPr>
          <w:rStyle w:val="14"/>
          <w:rFonts w:hint="eastAsia" w:ascii="仿宋" w:hAnsi="仿宋" w:eastAsia="仿宋" w:cs="仿宋"/>
          <w:b w:val="0"/>
          <w:bCs w:val="0"/>
          <w:color w:val="000000"/>
          <w:sz w:val="32"/>
          <w:szCs w:val="32"/>
          <w:highlight w:val="none"/>
          <w:u w:val="none"/>
          <w:lang w:val="en-US" w:eastAsia="zh-CN"/>
        </w:rPr>
        <w:t>.</w:t>
      </w:r>
      <w:r>
        <w:rPr>
          <w:rFonts w:hint="eastAsia" w:ascii="仿宋" w:hAnsi="仿宋" w:eastAsia="仿宋" w:cs="仿宋"/>
          <w:b w:val="0"/>
          <w:bCs w:val="0"/>
          <w:color w:val="000000"/>
          <w:szCs w:val="32"/>
          <w:highlight w:val="none"/>
          <w:u w:val="none"/>
          <w:lang w:val="en-US" w:eastAsia="zh-CN"/>
        </w:rPr>
        <w:t>单位职能</w:t>
      </w:r>
    </w:p>
    <w:p>
      <w:pPr>
        <w:keepNext w:val="0"/>
        <w:keepLines w:val="0"/>
        <w:overflowPunct w:val="0"/>
        <w:spacing w:line="560" w:lineRule="exact"/>
        <w:ind w:firstLine="640" w:firstLineChars="200"/>
        <w:rPr>
          <w:rFonts w:hint="eastAsia" w:ascii="仿宋" w:hAnsi="仿宋" w:eastAsia="仿宋" w:cs="仿宋"/>
          <w:color w:val="000000"/>
          <w:szCs w:val="32"/>
          <w:highlight w:val="none"/>
          <w:u w:val="none"/>
        </w:rPr>
      </w:pPr>
      <w:r>
        <w:rPr>
          <w:rFonts w:hint="eastAsia" w:ascii="仿宋" w:hAnsi="仿宋" w:eastAsia="仿宋" w:cs="仿宋"/>
          <w:color w:val="000000"/>
          <w:szCs w:val="32"/>
          <w:highlight w:val="none"/>
          <w:u w:val="none"/>
          <w:lang w:eastAsia="zh-CN"/>
        </w:rPr>
        <w:t>（</w:t>
      </w:r>
      <w:r>
        <w:rPr>
          <w:rFonts w:hint="eastAsia" w:ascii="仿宋" w:hAnsi="仿宋" w:eastAsia="仿宋" w:cs="仿宋"/>
          <w:color w:val="000000"/>
          <w:szCs w:val="32"/>
          <w:highlight w:val="none"/>
          <w:u w:val="none"/>
          <w:lang w:val="en-US" w:eastAsia="zh-CN"/>
        </w:rPr>
        <w:t>1</w:t>
      </w:r>
      <w:r>
        <w:rPr>
          <w:rFonts w:hint="eastAsia" w:ascii="仿宋" w:hAnsi="仿宋" w:eastAsia="仿宋" w:cs="仿宋"/>
          <w:color w:val="000000"/>
          <w:szCs w:val="32"/>
          <w:highlight w:val="none"/>
          <w:u w:val="none"/>
          <w:lang w:eastAsia="zh-CN"/>
        </w:rPr>
        <w:t>）</w:t>
      </w:r>
      <w:r>
        <w:rPr>
          <w:rFonts w:hint="eastAsia" w:ascii="仿宋" w:hAnsi="仿宋" w:eastAsia="仿宋" w:cs="仿宋"/>
          <w:color w:val="000000"/>
          <w:szCs w:val="32"/>
          <w:highlight w:val="none"/>
          <w:u w:val="none"/>
        </w:rPr>
        <w:t>自治区交通运输厅机关服务中心主要职能是为</w:t>
      </w:r>
      <w:r>
        <w:rPr>
          <w:rFonts w:hint="eastAsia" w:ascii="仿宋" w:hAnsi="仿宋" w:eastAsia="仿宋" w:cs="仿宋"/>
          <w:color w:val="000000"/>
          <w:szCs w:val="32"/>
          <w:highlight w:val="none"/>
          <w:u w:val="none"/>
          <w:lang w:eastAsia="zh-CN"/>
        </w:rPr>
        <w:t>自治区</w:t>
      </w:r>
      <w:r>
        <w:rPr>
          <w:rFonts w:hint="eastAsia" w:ascii="仿宋" w:hAnsi="仿宋" w:eastAsia="仿宋" w:cs="仿宋"/>
          <w:color w:val="000000"/>
          <w:szCs w:val="32"/>
          <w:highlight w:val="none"/>
          <w:u w:val="none"/>
        </w:rPr>
        <w:t>交通运输厅机关提供后勤保障服务。</w:t>
      </w:r>
    </w:p>
    <w:p>
      <w:pPr>
        <w:overflowPunct w:val="0"/>
        <w:spacing w:line="560" w:lineRule="exact"/>
        <w:ind w:firstLine="640" w:firstLineChars="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Cs w:val="32"/>
          <w:highlight w:val="none"/>
          <w:u w:val="none"/>
          <w:lang w:val="en-US" w:eastAsia="zh-CN"/>
        </w:rPr>
        <w:t>2</w:t>
      </w: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 w:val="32"/>
          <w:szCs w:val="32"/>
          <w:highlight w:val="none"/>
          <w:u w:val="none"/>
        </w:rPr>
        <w:t>广西交通职业技术学院</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rPr>
        <w:t>职能</w:t>
      </w:r>
      <w:r>
        <w:rPr>
          <w:rFonts w:hint="eastAsia" w:ascii="仿宋" w:hAnsi="仿宋" w:eastAsia="仿宋" w:cs="仿宋"/>
          <w:b w:val="0"/>
          <w:bCs/>
          <w:color w:val="000000"/>
          <w:sz w:val="32"/>
          <w:szCs w:val="32"/>
          <w:highlight w:val="none"/>
          <w:u w:val="none"/>
          <w:lang w:val="en-US" w:eastAsia="zh-CN"/>
        </w:rPr>
        <w:t>是</w:t>
      </w:r>
      <w:r>
        <w:rPr>
          <w:rFonts w:hint="eastAsia" w:ascii="仿宋" w:hAnsi="仿宋" w:eastAsia="仿宋" w:cs="仿宋"/>
          <w:b w:val="0"/>
          <w:bCs/>
          <w:color w:val="000000"/>
          <w:sz w:val="32"/>
          <w:szCs w:val="32"/>
          <w:highlight w:val="none"/>
          <w:u w:val="none"/>
        </w:rPr>
        <w:t>举办以专科教育为主的高等职业教育，开展职业技能培训、技术服务，培养服务经济社会发展的高素质技术技能人才；开展科学研究、社会服务等工作。</w:t>
      </w:r>
    </w:p>
    <w:p>
      <w:pPr>
        <w:overflowPunct w:val="0"/>
        <w:spacing w:line="560" w:lineRule="exact"/>
        <w:ind w:firstLine="640" w:firstLineChars="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 w:val="32"/>
          <w:szCs w:val="32"/>
          <w:highlight w:val="none"/>
          <w:u w:val="none"/>
          <w:lang w:eastAsia="zh-CN"/>
        </w:rPr>
        <w:t>该</w:t>
      </w:r>
      <w:r>
        <w:rPr>
          <w:rFonts w:hint="eastAsia" w:ascii="仿宋" w:hAnsi="仿宋" w:eastAsia="仿宋" w:cs="仿宋"/>
          <w:b w:val="0"/>
          <w:bCs/>
          <w:color w:val="000000"/>
          <w:sz w:val="32"/>
          <w:szCs w:val="32"/>
          <w:highlight w:val="none"/>
          <w:u w:val="none"/>
        </w:rPr>
        <w:t>学院</w:t>
      </w:r>
      <w:r>
        <w:rPr>
          <w:rFonts w:hint="eastAsia" w:ascii="仿宋" w:hAnsi="仿宋" w:eastAsia="仿宋" w:cs="仿宋"/>
          <w:b w:val="0"/>
          <w:bCs/>
          <w:color w:val="000000"/>
          <w:sz w:val="32"/>
          <w:szCs w:val="32"/>
          <w:highlight w:val="none"/>
          <w:u w:val="none"/>
          <w:lang w:eastAsia="zh-CN"/>
        </w:rPr>
        <w:t>下属</w:t>
      </w:r>
      <w:r>
        <w:rPr>
          <w:rFonts w:hint="eastAsia" w:ascii="仿宋" w:hAnsi="仿宋" w:eastAsia="仿宋" w:cs="仿宋"/>
          <w:b w:val="0"/>
          <w:bCs/>
          <w:color w:val="000000"/>
          <w:sz w:val="32"/>
          <w:szCs w:val="32"/>
          <w:highlight w:val="none"/>
          <w:u w:val="none"/>
        </w:rPr>
        <w:t>广西交通运输学校</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rPr>
        <w:t>职能</w:t>
      </w:r>
      <w:r>
        <w:rPr>
          <w:rFonts w:hint="eastAsia" w:ascii="仿宋" w:hAnsi="仿宋" w:eastAsia="仿宋" w:cs="仿宋"/>
          <w:b w:val="0"/>
          <w:bCs/>
          <w:color w:val="000000"/>
          <w:sz w:val="32"/>
          <w:szCs w:val="32"/>
          <w:highlight w:val="none"/>
          <w:u w:val="none"/>
          <w:lang w:val="en-US" w:eastAsia="zh-CN"/>
        </w:rPr>
        <w:t>是</w:t>
      </w:r>
      <w:r>
        <w:rPr>
          <w:rFonts w:hint="eastAsia" w:ascii="仿宋" w:hAnsi="仿宋" w:eastAsia="仿宋" w:cs="仿宋"/>
          <w:b w:val="0"/>
          <w:bCs/>
          <w:color w:val="000000"/>
          <w:sz w:val="32"/>
          <w:szCs w:val="32"/>
          <w:highlight w:val="none"/>
          <w:u w:val="none"/>
        </w:rPr>
        <w:t>培养交通航运及港口管理等专业技术人才的综合性国家重点公办中等职业学校，按照《中华人民共和国职业教育法》的有关规定，开展中等职业学历教育和相关职业技能培训、技能等级证书鉴定考试活动。</w:t>
      </w:r>
    </w:p>
    <w:p>
      <w:pPr>
        <w:pStyle w:val="11"/>
        <w:widowControl/>
        <w:shd w:val="clear" w:color="auto" w:fill="FFFFFF"/>
        <w:spacing w:line="560" w:lineRule="exact"/>
        <w:ind w:firstLine="640" w:firstLineChars="200"/>
        <w:rPr>
          <w:rFonts w:hint="eastAsia" w:ascii="仿宋" w:hAnsi="仿宋" w:eastAsia="仿宋" w:cs="仿宋"/>
          <w:b w:val="0"/>
          <w:bCs/>
          <w:color w:val="000000"/>
          <w:kern w:val="2"/>
          <w:sz w:val="32"/>
          <w:szCs w:val="32"/>
          <w:highlight w:val="none"/>
          <w:u w:val="none"/>
          <w:lang w:bidi="ar-SA"/>
        </w:r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3</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广西交通技师学院</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rPr>
        <w:t>职能</w:t>
      </w:r>
      <w:r>
        <w:rPr>
          <w:rFonts w:hint="eastAsia" w:ascii="仿宋" w:hAnsi="仿宋" w:eastAsia="仿宋" w:cs="仿宋"/>
          <w:b w:val="0"/>
          <w:bCs/>
          <w:color w:val="000000"/>
          <w:sz w:val="32"/>
          <w:szCs w:val="32"/>
          <w:highlight w:val="none"/>
          <w:u w:val="none"/>
          <w:lang w:val="en-US" w:eastAsia="zh-CN"/>
        </w:rPr>
        <w:t>是</w:t>
      </w:r>
      <w:r>
        <w:rPr>
          <w:rFonts w:hint="eastAsia" w:ascii="仿宋" w:hAnsi="仿宋" w:eastAsia="仿宋" w:cs="仿宋"/>
          <w:b w:val="0"/>
          <w:bCs/>
          <w:color w:val="000000"/>
          <w:kern w:val="2"/>
          <w:sz w:val="32"/>
          <w:szCs w:val="32"/>
          <w:highlight w:val="none"/>
          <w:u w:val="none"/>
          <w:lang w:bidi="ar-SA"/>
        </w:rPr>
        <w:t>按照《中华人民共和国职业教育法》的有关规定，开展中等职业学历教育和职业培训活动</w:t>
      </w:r>
      <w:r>
        <w:rPr>
          <w:rFonts w:hint="eastAsia" w:ascii="仿宋" w:hAnsi="仿宋" w:eastAsia="仿宋" w:cs="仿宋"/>
          <w:b w:val="0"/>
          <w:bCs/>
          <w:color w:val="000000"/>
          <w:kern w:val="2"/>
          <w:sz w:val="32"/>
          <w:szCs w:val="32"/>
          <w:highlight w:val="none"/>
          <w:u w:val="none"/>
          <w:lang w:eastAsia="zh-CN" w:bidi="ar-SA"/>
        </w:rPr>
        <w:t>、</w:t>
      </w:r>
      <w:r>
        <w:rPr>
          <w:rFonts w:hint="eastAsia" w:ascii="仿宋" w:hAnsi="仿宋" w:eastAsia="仿宋" w:cs="仿宋"/>
          <w:b w:val="0"/>
          <w:bCs/>
          <w:color w:val="000000"/>
          <w:kern w:val="2"/>
          <w:sz w:val="32"/>
          <w:szCs w:val="32"/>
          <w:highlight w:val="none"/>
          <w:u w:val="none"/>
          <w:lang w:bidi="ar-SA"/>
        </w:rPr>
        <w:t>公路工程综合乙等试验检测。</w:t>
      </w:r>
    </w:p>
    <w:p>
      <w:pPr>
        <w:pStyle w:val="17"/>
        <w:spacing w:line="560" w:lineRule="exact"/>
        <w:ind w:firstLine="640" w:firstLineChars="200"/>
        <w:rPr>
          <w:rFonts w:hint="eastAsia" w:ascii="仿宋" w:hAnsi="仿宋" w:eastAsia="仿宋" w:cs="仿宋"/>
          <w:b w:val="0"/>
          <w:bCs/>
          <w:color w:val="000000"/>
          <w:kern w:val="2"/>
          <w:sz w:val="32"/>
          <w:szCs w:val="32"/>
          <w:highlight w:val="none"/>
          <w:u w:val="none"/>
        </w:rPr>
      </w:pPr>
      <w:r>
        <w:rPr>
          <w:rFonts w:hint="eastAsia" w:ascii="仿宋" w:hAnsi="仿宋" w:eastAsia="仿宋" w:cs="仿宋"/>
          <w:b w:val="0"/>
          <w:bCs/>
          <w:kern w:val="2"/>
          <w:sz w:val="32"/>
          <w:szCs w:val="32"/>
          <w:highlight w:val="none"/>
          <w:u w:val="none"/>
        </w:rPr>
        <w:t>（</w:t>
      </w:r>
      <w:r>
        <w:rPr>
          <w:rFonts w:hint="eastAsia" w:ascii="仿宋" w:hAnsi="仿宋" w:eastAsia="仿宋" w:cs="仿宋"/>
          <w:b w:val="0"/>
          <w:bCs/>
          <w:kern w:val="2"/>
          <w:sz w:val="32"/>
          <w:szCs w:val="32"/>
          <w:highlight w:val="none"/>
          <w:u w:val="none"/>
          <w:lang w:val="en-US" w:eastAsia="zh-CN"/>
        </w:rPr>
        <w:t>4</w:t>
      </w:r>
      <w:r>
        <w:rPr>
          <w:rFonts w:hint="eastAsia" w:ascii="仿宋" w:hAnsi="仿宋" w:eastAsia="仿宋" w:cs="仿宋"/>
          <w:b w:val="0"/>
          <w:bCs/>
          <w:kern w:val="2"/>
          <w:sz w:val="32"/>
          <w:szCs w:val="32"/>
          <w:highlight w:val="none"/>
          <w:u w:val="none"/>
        </w:rPr>
        <w:t>）自治区港航发展中心</w:t>
      </w:r>
      <w:r>
        <w:rPr>
          <w:rFonts w:hint="eastAsia" w:ascii="仿宋" w:hAnsi="仿宋" w:eastAsia="仿宋" w:cs="仿宋"/>
          <w:b w:val="0"/>
          <w:bCs/>
          <w:kern w:val="2"/>
          <w:sz w:val="32"/>
          <w:szCs w:val="32"/>
          <w:highlight w:val="none"/>
          <w:u w:val="none"/>
          <w:lang w:val="en-US" w:eastAsia="zh-CN"/>
        </w:rPr>
        <w:t>主要</w:t>
      </w:r>
      <w:r>
        <w:rPr>
          <w:rFonts w:hint="eastAsia" w:ascii="仿宋" w:hAnsi="仿宋" w:eastAsia="仿宋" w:cs="仿宋"/>
          <w:b w:val="0"/>
          <w:bCs/>
          <w:kern w:val="2"/>
          <w:sz w:val="32"/>
          <w:szCs w:val="32"/>
          <w:highlight w:val="none"/>
          <w:u w:val="none"/>
        </w:rPr>
        <w:t>职</w:t>
      </w:r>
      <w:r>
        <w:rPr>
          <w:rFonts w:hint="eastAsia" w:ascii="仿宋" w:hAnsi="仿宋" w:eastAsia="仿宋" w:cs="仿宋"/>
          <w:b w:val="0"/>
          <w:bCs/>
          <w:kern w:val="2"/>
          <w:sz w:val="32"/>
          <w:szCs w:val="32"/>
          <w:highlight w:val="none"/>
          <w:u w:val="none"/>
          <w:lang w:eastAsia="zh-CN"/>
        </w:rPr>
        <w:t>能：</w:t>
      </w:r>
      <w:r>
        <w:rPr>
          <w:rFonts w:hint="eastAsia" w:ascii="仿宋" w:hAnsi="仿宋" w:eastAsia="仿宋" w:cs="仿宋"/>
          <w:b w:val="0"/>
          <w:bCs/>
          <w:color w:val="000000"/>
          <w:kern w:val="2"/>
          <w:sz w:val="32"/>
          <w:szCs w:val="32"/>
          <w:highlight w:val="none"/>
          <w:u w:val="none"/>
        </w:rPr>
        <w:t>负责北部湾港港口规划事务性工作，负责北部湾港港口公共基础设施建设、养护等事务性、技术性服务工作；负责北部湾港港口工程项目建设审批和港口经营许可的技术性工作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负责北部湾港船舶引航业务、内河港口经营市场事务性服务工作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负责港口设施使用非深水岸线初审的技术性工作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负责北部湾港口水运建设行业管理的技术性工作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负责全区水路运输服务工作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负责自治区授权管辖的内河通航河流航道及航道设施的事务性、技术性服务工作</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负责全区船舶、渔船、船用产品、水上设施的法定检验工作；承担自治区交通运输厅、自治区</w:t>
      </w:r>
      <w:r>
        <w:rPr>
          <w:rFonts w:hint="eastAsia" w:ascii="仿宋" w:hAnsi="仿宋" w:eastAsia="仿宋" w:cs="仿宋"/>
          <w:b w:val="0"/>
          <w:bCs/>
          <w:color w:val="000000"/>
          <w:kern w:val="2"/>
          <w:sz w:val="32"/>
          <w:szCs w:val="32"/>
          <w:highlight w:val="none"/>
          <w:u w:val="none"/>
          <w:lang w:eastAsia="zh-CN"/>
        </w:rPr>
        <w:t>产业园区改革发展</w:t>
      </w:r>
      <w:r>
        <w:rPr>
          <w:rFonts w:hint="eastAsia" w:ascii="仿宋" w:hAnsi="仿宋" w:eastAsia="仿宋" w:cs="仿宋"/>
          <w:b w:val="0"/>
          <w:bCs/>
          <w:color w:val="000000"/>
          <w:kern w:val="2"/>
          <w:sz w:val="32"/>
          <w:szCs w:val="32"/>
          <w:highlight w:val="none"/>
          <w:u w:val="none"/>
        </w:rPr>
        <w:t>办公室交办的其他事项。</w:t>
      </w:r>
    </w:p>
    <w:p>
      <w:pPr>
        <w:pStyle w:val="17"/>
        <w:spacing w:line="560" w:lineRule="exact"/>
        <w:ind w:firstLine="640" w:firstLineChars="200"/>
        <w:rPr>
          <w:rFonts w:hint="eastAsia" w:ascii="仿宋" w:hAnsi="仿宋" w:eastAsia="仿宋" w:cs="仿宋"/>
          <w:b w:val="0"/>
          <w:bCs/>
          <w:color w:val="000000"/>
          <w:kern w:val="2"/>
          <w:sz w:val="32"/>
          <w:szCs w:val="32"/>
          <w:highlight w:val="none"/>
          <w:u w:val="none"/>
        </w:rPr>
      </w:pPr>
      <w:r>
        <w:rPr>
          <w:rFonts w:hint="eastAsia" w:ascii="仿宋" w:hAnsi="仿宋" w:eastAsia="仿宋" w:cs="仿宋"/>
          <w:b w:val="0"/>
          <w:bCs/>
          <w:kern w:val="2"/>
          <w:sz w:val="32"/>
          <w:szCs w:val="32"/>
          <w:highlight w:val="none"/>
          <w:u w:val="none"/>
          <w:lang w:eastAsia="zh-CN"/>
        </w:rPr>
        <w:t>该中心下属</w:t>
      </w:r>
      <w:r>
        <w:rPr>
          <w:rFonts w:hint="eastAsia" w:ascii="仿宋" w:hAnsi="仿宋" w:eastAsia="仿宋" w:cs="仿宋"/>
          <w:b w:val="0"/>
          <w:bCs/>
          <w:color w:val="000000"/>
          <w:sz w:val="32"/>
          <w:szCs w:val="32"/>
          <w:highlight w:val="none"/>
          <w:u w:val="none"/>
        </w:rPr>
        <w:t>南宁、柳州、桂林、梧州</w:t>
      </w:r>
      <w:r>
        <w:rPr>
          <w:rFonts w:hint="eastAsia" w:ascii="仿宋" w:hAnsi="仿宋" w:eastAsia="仿宋" w:cs="仿宋"/>
          <w:b w:val="0"/>
          <w:bCs/>
          <w:color w:val="000000"/>
          <w:sz w:val="32"/>
          <w:szCs w:val="32"/>
          <w:highlight w:val="none"/>
          <w:u w:val="none"/>
          <w:lang w:eastAsia="zh-CN"/>
        </w:rPr>
        <w:t>等</w:t>
      </w:r>
      <w:r>
        <w:rPr>
          <w:rFonts w:hint="eastAsia" w:ascii="仿宋" w:hAnsi="仿宋" w:eastAsia="仿宋" w:cs="仿宋"/>
          <w:b w:val="0"/>
          <w:bCs/>
          <w:color w:val="000000"/>
          <w:sz w:val="32"/>
          <w:szCs w:val="32"/>
          <w:highlight w:val="none"/>
          <w:u w:val="none"/>
          <w:lang w:val="en-US" w:eastAsia="zh-CN"/>
        </w:rPr>
        <w:t>4个</w:t>
      </w:r>
      <w:r>
        <w:rPr>
          <w:rFonts w:hint="eastAsia" w:ascii="仿宋" w:hAnsi="仿宋" w:eastAsia="仿宋" w:cs="仿宋"/>
          <w:b w:val="0"/>
          <w:bCs/>
          <w:kern w:val="2"/>
          <w:sz w:val="32"/>
          <w:szCs w:val="32"/>
          <w:highlight w:val="none"/>
          <w:u w:val="none"/>
        </w:rPr>
        <w:t>航道养护中心</w:t>
      </w:r>
      <w:r>
        <w:rPr>
          <w:rFonts w:hint="eastAsia" w:ascii="仿宋" w:hAnsi="仿宋" w:eastAsia="仿宋" w:cs="仿宋"/>
          <w:b w:val="0"/>
          <w:bCs/>
          <w:kern w:val="2"/>
          <w:sz w:val="32"/>
          <w:szCs w:val="32"/>
          <w:highlight w:val="none"/>
          <w:u w:val="none"/>
          <w:lang w:val="en-US" w:eastAsia="zh-CN"/>
        </w:rPr>
        <w:t>主要</w:t>
      </w:r>
      <w:r>
        <w:rPr>
          <w:rFonts w:hint="eastAsia" w:ascii="仿宋" w:hAnsi="仿宋" w:eastAsia="仿宋" w:cs="仿宋"/>
          <w:b w:val="0"/>
          <w:bCs/>
          <w:kern w:val="2"/>
          <w:sz w:val="32"/>
          <w:szCs w:val="32"/>
          <w:highlight w:val="none"/>
          <w:u w:val="none"/>
        </w:rPr>
        <w:t>职</w:t>
      </w:r>
      <w:r>
        <w:rPr>
          <w:rFonts w:hint="eastAsia" w:ascii="仿宋" w:hAnsi="仿宋" w:eastAsia="仿宋" w:cs="仿宋"/>
          <w:b w:val="0"/>
          <w:bCs/>
          <w:kern w:val="2"/>
          <w:sz w:val="32"/>
          <w:szCs w:val="32"/>
          <w:highlight w:val="none"/>
          <w:u w:val="none"/>
          <w:lang w:eastAsia="zh-CN"/>
        </w:rPr>
        <w:t>能</w:t>
      </w:r>
      <w:r>
        <w:rPr>
          <w:rFonts w:hint="eastAsia" w:ascii="仿宋" w:hAnsi="仿宋" w:eastAsia="仿宋" w:cs="仿宋"/>
          <w:b w:val="0"/>
          <w:bCs/>
          <w:kern w:val="2"/>
          <w:sz w:val="32"/>
          <w:szCs w:val="32"/>
          <w:highlight w:val="none"/>
          <w:u w:val="none"/>
          <w:lang w:val="en-US" w:eastAsia="zh-CN"/>
        </w:rPr>
        <w:t>：</w:t>
      </w:r>
      <w:r>
        <w:rPr>
          <w:rFonts w:hint="eastAsia" w:ascii="仿宋" w:hAnsi="仿宋" w:eastAsia="仿宋" w:cs="仿宋"/>
          <w:b w:val="0"/>
          <w:bCs/>
          <w:color w:val="000000"/>
          <w:kern w:val="2"/>
          <w:sz w:val="32"/>
          <w:szCs w:val="32"/>
          <w:highlight w:val="none"/>
          <w:u w:val="none"/>
        </w:rPr>
        <w:t>承担辖区航道及航道设施的养护工作；承担辖区航道除军用航标和渔业航标以外的航标设置和维护工作；承担辖区养护航道的信息收集和服务工作；承担辖区船闸运行的具体协调调度工作。</w:t>
      </w:r>
    </w:p>
    <w:p>
      <w:pPr>
        <w:pStyle w:val="17"/>
        <w:spacing w:line="560" w:lineRule="exact"/>
        <w:ind w:firstLine="640" w:firstLineChars="200"/>
        <w:rPr>
          <w:rFonts w:hint="eastAsia" w:ascii="仿宋" w:hAnsi="仿宋" w:eastAsia="仿宋" w:cs="仿宋"/>
          <w:b w:val="0"/>
          <w:bCs/>
          <w:color w:val="000000"/>
          <w:kern w:val="2"/>
          <w:sz w:val="32"/>
          <w:szCs w:val="32"/>
          <w:highlight w:val="none"/>
          <w:u w:val="none"/>
          <w:lang w:eastAsia="zh-CN"/>
        </w:rPr>
      </w:pPr>
      <w:r>
        <w:rPr>
          <w:rFonts w:hint="eastAsia" w:ascii="仿宋" w:hAnsi="仿宋" w:eastAsia="仿宋" w:cs="仿宋"/>
          <w:b w:val="0"/>
          <w:bCs/>
          <w:color w:val="000000"/>
          <w:kern w:val="2"/>
          <w:sz w:val="32"/>
          <w:szCs w:val="32"/>
          <w:highlight w:val="none"/>
          <w:u w:val="none"/>
          <w:lang w:eastAsia="zh-CN"/>
        </w:rPr>
        <w:t>该中心下属</w:t>
      </w:r>
      <w:r>
        <w:rPr>
          <w:rFonts w:hint="eastAsia" w:ascii="仿宋" w:hAnsi="仿宋" w:eastAsia="仿宋" w:cs="仿宋"/>
          <w:b w:val="0"/>
          <w:bCs/>
          <w:color w:val="000000"/>
          <w:kern w:val="2"/>
          <w:sz w:val="32"/>
          <w:szCs w:val="32"/>
          <w:highlight w:val="none"/>
          <w:u w:val="none"/>
        </w:rPr>
        <w:t>南宁、柳州、桂林、梧州、贵港、北海</w:t>
      </w:r>
      <w:r>
        <w:rPr>
          <w:rFonts w:hint="eastAsia" w:ascii="仿宋" w:hAnsi="仿宋" w:eastAsia="仿宋" w:cs="仿宋"/>
          <w:b w:val="0"/>
          <w:bCs/>
          <w:color w:val="000000"/>
          <w:kern w:val="2"/>
          <w:sz w:val="32"/>
          <w:szCs w:val="32"/>
          <w:highlight w:val="none"/>
          <w:u w:val="none"/>
          <w:lang w:eastAsia="zh-CN"/>
        </w:rPr>
        <w:t>等</w:t>
      </w:r>
      <w:r>
        <w:rPr>
          <w:rFonts w:hint="eastAsia" w:ascii="仿宋" w:hAnsi="仿宋" w:eastAsia="仿宋" w:cs="仿宋"/>
          <w:b w:val="0"/>
          <w:bCs/>
          <w:color w:val="000000"/>
          <w:kern w:val="2"/>
          <w:sz w:val="32"/>
          <w:szCs w:val="32"/>
          <w:highlight w:val="none"/>
          <w:u w:val="none"/>
          <w:lang w:val="en-US" w:eastAsia="zh-CN"/>
        </w:rPr>
        <w:t>6个</w:t>
      </w:r>
      <w:r>
        <w:rPr>
          <w:rFonts w:hint="eastAsia" w:ascii="仿宋" w:hAnsi="仿宋" w:eastAsia="仿宋" w:cs="仿宋"/>
          <w:b w:val="0"/>
          <w:bCs/>
          <w:color w:val="000000"/>
          <w:kern w:val="2"/>
          <w:sz w:val="32"/>
          <w:szCs w:val="32"/>
          <w:highlight w:val="none"/>
          <w:u w:val="none"/>
        </w:rPr>
        <w:t>船舶检验中心</w:t>
      </w:r>
      <w:r>
        <w:rPr>
          <w:rFonts w:hint="eastAsia" w:ascii="仿宋" w:hAnsi="仿宋" w:eastAsia="仿宋" w:cs="仿宋"/>
          <w:b w:val="0"/>
          <w:bCs/>
          <w:color w:val="000000"/>
          <w:kern w:val="2"/>
          <w:sz w:val="32"/>
          <w:szCs w:val="32"/>
          <w:highlight w:val="none"/>
          <w:u w:val="none"/>
          <w:lang w:val="en-US" w:eastAsia="zh-CN"/>
        </w:rPr>
        <w:t>主要</w:t>
      </w:r>
      <w:r>
        <w:rPr>
          <w:rFonts w:hint="eastAsia" w:ascii="仿宋" w:hAnsi="仿宋" w:eastAsia="仿宋" w:cs="仿宋"/>
          <w:b w:val="0"/>
          <w:bCs/>
          <w:color w:val="000000"/>
          <w:kern w:val="2"/>
          <w:sz w:val="32"/>
          <w:szCs w:val="32"/>
          <w:highlight w:val="none"/>
          <w:u w:val="none"/>
        </w:rPr>
        <w:t>职</w:t>
      </w:r>
      <w:r>
        <w:rPr>
          <w:rFonts w:hint="eastAsia" w:ascii="仿宋" w:hAnsi="仿宋" w:eastAsia="仿宋" w:cs="仿宋"/>
          <w:b w:val="0"/>
          <w:bCs/>
          <w:color w:val="000000"/>
          <w:kern w:val="2"/>
          <w:sz w:val="32"/>
          <w:szCs w:val="32"/>
          <w:highlight w:val="none"/>
          <w:u w:val="none"/>
          <w:lang w:eastAsia="zh-CN"/>
        </w:rPr>
        <w:t>能</w:t>
      </w:r>
      <w:r>
        <w:rPr>
          <w:rFonts w:hint="eastAsia" w:ascii="仿宋" w:hAnsi="仿宋" w:eastAsia="仿宋" w:cs="仿宋"/>
          <w:b w:val="0"/>
          <w:bCs/>
          <w:color w:val="000000"/>
          <w:kern w:val="2"/>
          <w:sz w:val="32"/>
          <w:szCs w:val="32"/>
          <w:highlight w:val="none"/>
          <w:u w:val="none"/>
          <w:lang w:val="en-US" w:eastAsia="zh-CN"/>
        </w:rPr>
        <w:t>：</w:t>
      </w:r>
      <w:r>
        <w:rPr>
          <w:rFonts w:hint="eastAsia" w:ascii="仿宋" w:hAnsi="仿宋" w:eastAsia="仿宋" w:cs="仿宋"/>
          <w:b w:val="0"/>
          <w:bCs/>
          <w:color w:val="000000"/>
          <w:kern w:val="2"/>
          <w:sz w:val="32"/>
          <w:szCs w:val="32"/>
          <w:highlight w:val="none"/>
          <w:u w:val="none"/>
        </w:rPr>
        <w:t>实施管辖区域内的船舶及船用产品、水上设施的法定检验工作；负责辖区渔船法定检验行业指导工作</w:t>
      </w:r>
      <w:r>
        <w:rPr>
          <w:rFonts w:hint="eastAsia" w:ascii="仿宋" w:hAnsi="仿宋" w:eastAsia="仿宋" w:cs="仿宋"/>
          <w:b w:val="0"/>
          <w:bCs/>
          <w:color w:val="000000"/>
          <w:kern w:val="2"/>
          <w:sz w:val="32"/>
          <w:szCs w:val="32"/>
          <w:highlight w:val="none"/>
          <w:u w:val="none"/>
          <w:lang w:eastAsia="zh-CN"/>
        </w:rPr>
        <w:t>。</w:t>
      </w:r>
    </w:p>
    <w:p>
      <w:pPr>
        <w:pStyle w:val="17"/>
        <w:spacing w:line="560" w:lineRule="exact"/>
        <w:ind w:firstLine="640" w:firstLineChars="200"/>
        <w:rPr>
          <w:rFonts w:hint="eastAsia" w:ascii="仿宋" w:hAnsi="仿宋" w:eastAsia="仿宋" w:cs="仿宋"/>
          <w:b w:val="0"/>
          <w:bCs/>
          <w:color w:val="000000"/>
          <w:kern w:val="2"/>
          <w:sz w:val="32"/>
          <w:szCs w:val="32"/>
          <w:highlight w:val="none"/>
          <w:u w:val="none"/>
        </w:rPr>
      </w:pPr>
      <w:r>
        <w:rPr>
          <w:rFonts w:hint="eastAsia" w:ascii="仿宋" w:hAnsi="仿宋" w:eastAsia="仿宋" w:cs="仿宋"/>
          <w:b w:val="0"/>
          <w:bCs/>
          <w:color w:val="000000"/>
          <w:kern w:val="2"/>
          <w:sz w:val="32"/>
          <w:szCs w:val="32"/>
          <w:highlight w:val="none"/>
          <w:u w:val="none"/>
          <w:lang w:eastAsia="zh-CN"/>
        </w:rPr>
        <w:t>该中心下属</w:t>
      </w:r>
      <w:r>
        <w:rPr>
          <w:rFonts w:hint="eastAsia" w:ascii="仿宋" w:hAnsi="仿宋" w:eastAsia="仿宋" w:cs="仿宋"/>
          <w:b w:val="0"/>
          <w:bCs/>
          <w:color w:val="000000"/>
          <w:kern w:val="2"/>
          <w:sz w:val="32"/>
          <w:szCs w:val="32"/>
          <w:highlight w:val="none"/>
          <w:u w:val="none"/>
        </w:rPr>
        <w:t>北海、钦州、防城港</w:t>
      </w:r>
      <w:r>
        <w:rPr>
          <w:rFonts w:hint="eastAsia" w:ascii="仿宋" w:hAnsi="仿宋" w:eastAsia="仿宋" w:cs="仿宋"/>
          <w:b w:val="0"/>
          <w:bCs/>
          <w:color w:val="000000"/>
          <w:kern w:val="2"/>
          <w:sz w:val="32"/>
          <w:szCs w:val="32"/>
          <w:highlight w:val="none"/>
          <w:u w:val="none"/>
          <w:lang w:eastAsia="zh-CN"/>
        </w:rPr>
        <w:t>等</w:t>
      </w:r>
      <w:r>
        <w:rPr>
          <w:rFonts w:hint="eastAsia" w:ascii="仿宋" w:hAnsi="仿宋" w:eastAsia="仿宋" w:cs="仿宋"/>
          <w:b w:val="0"/>
          <w:bCs/>
          <w:color w:val="000000"/>
          <w:kern w:val="2"/>
          <w:sz w:val="32"/>
          <w:szCs w:val="32"/>
          <w:highlight w:val="none"/>
          <w:u w:val="none"/>
          <w:lang w:val="en-US" w:eastAsia="zh-CN"/>
        </w:rPr>
        <w:t>3个</w:t>
      </w:r>
      <w:r>
        <w:rPr>
          <w:rFonts w:hint="eastAsia" w:ascii="仿宋" w:hAnsi="仿宋" w:eastAsia="仿宋" w:cs="仿宋"/>
          <w:b w:val="0"/>
          <w:bCs/>
          <w:color w:val="000000"/>
          <w:kern w:val="2"/>
          <w:sz w:val="32"/>
          <w:szCs w:val="32"/>
          <w:highlight w:val="none"/>
          <w:u w:val="none"/>
        </w:rPr>
        <w:t>引航站</w:t>
      </w:r>
      <w:r>
        <w:rPr>
          <w:rFonts w:hint="eastAsia" w:ascii="仿宋" w:hAnsi="仿宋" w:eastAsia="仿宋" w:cs="仿宋"/>
          <w:b w:val="0"/>
          <w:bCs/>
          <w:color w:val="000000"/>
          <w:kern w:val="2"/>
          <w:sz w:val="32"/>
          <w:szCs w:val="32"/>
          <w:highlight w:val="none"/>
          <w:u w:val="none"/>
          <w:lang w:val="en-US" w:eastAsia="zh-CN"/>
        </w:rPr>
        <w:t>主要</w:t>
      </w:r>
      <w:r>
        <w:rPr>
          <w:rFonts w:hint="eastAsia" w:ascii="仿宋" w:hAnsi="仿宋" w:eastAsia="仿宋" w:cs="仿宋"/>
          <w:b w:val="0"/>
          <w:bCs/>
          <w:color w:val="000000"/>
          <w:kern w:val="2"/>
          <w:sz w:val="32"/>
          <w:szCs w:val="32"/>
          <w:highlight w:val="none"/>
          <w:u w:val="none"/>
        </w:rPr>
        <w:t>职</w:t>
      </w:r>
      <w:r>
        <w:rPr>
          <w:rFonts w:hint="eastAsia" w:ascii="仿宋" w:hAnsi="仿宋" w:eastAsia="仿宋" w:cs="仿宋"/>
          <w:b w:val="0"/>
          <w:bCs/>
          <w:color w:val="000000"/>
          <w:kern w:val="2"/>
          <w:sz w:val="32"/>
          <w:szCs w:val="32"/>
          <w:highlight w:val="none"/>
          <w:u w:val="none"/>
          <w:lang w:eastAsia="zh-CN"/>
        </w:rPr>
        <w:t>能</w:t>
      </w:r>
      <w:r>
        <w:rPr>
          <w:rFonts w:hint="eastAsia" w:ascii="仿宋" w:hAnsi="仿宋" w:eastAsia="仿宋" w:cs="仿宋"/>
          <w:b w:val="0"/>
          <w:bCs/>
          <w:color w:val="000000"/>
          <w:kern w:val="2"/>
          <w:sz w:val="32"/>
          <w:szCs w:val="32"/>
          <w:highlight w:val="none"/>
          <w:u w:val="none"/>
          <w:lang w:val="en-US" w:eastAsia="zh-CN"/>
        </w:rPr>
        <w:t>是</w:t>
      </w:r>
      <w:r>
        <w:rPr>
          <w:rFonts w:hint="eastAsia" w:ascii="仿宋" w:hAnsi="仿宋" w:eastAsia="仿宋" w:cs="仿宋"/>
          <w:b w:val="0"/>
          <w:bCs/>
          <w:color w:val="000000"/>
          <w:kern w:val="2"/>
          <w:sz w:val="32"/>
          <w:szCs w:val="32"/>
          <w:highlight w:val="none"/>
          <w:u w:val="none"/>
        </w:rPr>
        <w:t>负责为外国籍船舶及申请引航的中国籍船舶提供引航服务。</w:t>
      </w:r>
    </w:p>
    <w:p>
      <w:pPr>
        <w:pStyle w:val="17"/>
        <w:spacing w:line="560" w:lineRule="exact"/>
        <w:ind w:firstLine="640" w:firstLineChars="20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lang w:val="en-US" w:eastAsia="zh-CN"/>
        </w:rPr>
        <w:t>5</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自治区道路运输发展中心</w:t>
      </w:r>
      <w:r>
        <w:rPr>
          <w:rFonts w:hint="eastAsia" w:ascii="仿宋" w:hAnsi="仿宋" w:eastAsia="仿宋" w:cs="仿宋"/>
          <w:b w:val="0"/>
          <w:bCs/>
          <w:color w:val="000000"/>
          <w:kern w:val="2"/>
          <w:sz w:val="32"/>
          <w:szCs w:val="32"/>
          <w:highlight w:val="none"/>
          <w:u w:val="none"/>
          <w:lang w:val="en-US" w:eastAsia="zh-CN"/>
        </w:rPr>
        <w:t>主要</w:t>
      </w:r>
      <w:r>
        <w:rPr>
          <w:rFonts w:hint="eastAsia" w:ascii="仿宋" w:hAnsi="仿宋" w:eastAsia="仿宋" w:cs="仿宋"/>
          <w:b w:val="0"/>
          <w:bCs/>
          <w:color w:val="000000"/>
          <w:kern w:val="2"/>
          <w:sz w:val="32"/>
          <w:szCs w:val="32"/>
          <w:highlight w:val="none"/>
          <w:u w:val="none"/>
        </w:rPr>
        <w:t>职</w:t>
      </w:r>
      <w:r>
        <w:rPr>
          <w:rFonts w:hint="eastAsia" w:ascii="仿宋" w:hAnsi="仿宋" w:eastAsia="仿宋" w:cs="仿宋"/>
          <w:b w:val="0"/>
          <w:bCs/>
          <w:color w:val="000000"/>
          <w:kern w:val="2"/>
          <w:sz w:val="32"/>
          <w:szCs w:val="32"/>
          <w:highlight w:val="none"/>
          <w:u w:val="none"/>
          <w:lang w:eastAsia="zh-CN"/>
        </w:rPr>
        <w:t>能</w:t>
      </w:r>
      <w:r>
        <w:rPr>
          <w:rFonts w:hint="eastAsia" w:ascii="仿宋" w:hAnsi="仿宋" w:eastAsia="仿宋" w:cs="仿宋"/>
          <w:b w:val="0"/>
          <w:bCs/>
          <w:color w:val="000000"/>
          <w:kern w:val="2"/>
          <w:sz w:val="32"/>
          <w:szCs w:val="32"/>
          <w:highlight w:val="none"/>
          <w:u w:val="none"/>
          <w:lang w:val="en-US" w:eastAsia="zh-CN"/>
        </w:rPr>
        <w:t>：</w:t>
      </w:r>
      <w:r>
        <w:rPr>
          <w:rFonts w:hint="eastAsia" w:ascii="仿宋" w:hAnsi="仿宋" w:eastAsia="仿宋" w:cs="仿宋"/>
          <w:b w:val="0"/>
          <w:bCs/>
          <w:color w:val="000000"/>
          <w:kern w:val="2"/>
          <w:sz w:val="32"/>
          <w:szCs w:val="32"/>
          <w:highlight w:val="none"/>
          <w:u w:val="none"/>
        </w:rPr>
        <w:t>贯彻执行国家有关道路运输行业的发展战略、方针、政策和法律、法规</w:t>
      </w:r>
      <w:r>
        <w:rPr>
          <w:rFonts w:hint="eastAsia" w:ascii="仿宋" w:hAnsi="仿宋" w:eastAsia="仿宋" w:cs="仿宋"/>
          <w:b w:val="0"/>
          <w:bCs/>
          <w:color w:val="000000"/>
          <w:kern w:val="2"/>
          <w:sz w:val="32"/>
          <w:szCs w:val="32"/>
          <w:highlight w:val="none"/>
          <w:u w:val="none"/>
          <w:lang w:eastAsia="zh-CN"/>
        </w:rPr>
        <w:t>，</w:t>
      </w:r>
      <w:r>
        <w:rPr>
          <w:rFonts w:hint="eastAsia" w:ascii="仿宋" w:hAnsi="仿宋" w:eastAsia="仿宋" w:cs="仿宋"/>
          <w:b w:val="0"/>
          <w:bCs/>
          <w:color w:val="000000"/>
          <w:kern w:val="2"/>
          <w:sz w:val="32"/>
          <w:szCs w:val="32"/>
          <w:highlight w:val="none"/>
          <w:u w:val="none"/>
        </w:rPr>
        <w:t>制定全区道路运输行业</w:t>
      </w:r>
      <w:r>
        <w:rPr>
          <w:rFonts w:hint="eastAsia" w:ascii="仿宋" w:hAnsi="仿宋" w:eastAsia="仿宋" w:cs="仿宋"/>
          <w:b w:val="0"/>
          <w:bCs/>
          <w:color w:val="000000"/>
          <w:sz w:val="32"/>
          <w:szCs w:val="32"/>
          <w:highlight w:val="none"/>
          <w:u w:val="none"/>
        </w:rPr>
        <w:t>的发展规划和中长期计划并监督实施</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制定全区道路运输行业管理政策，维护道路运输市场公平竞争秩序</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引导道路运输行业优化结构、协调发展</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负责道路运输行业统计</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负责广西范围内我国与相关国家政府签署的汽车运输协定的具体实施工作；负责对越运输、GMS便利运输、港澳运输等道路运输合作与交流，组织运输会谈并签订运输合作协议；负责指导全区国际道路运输管理工作</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负责全区道路旅客运输、货物运输、运输站（场）经营、机动车维修和机动车驾驶员培训等行业的管理工作；负责对重点物资运输、紧急客货运输进行调控</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按照交通运输部“三关一监督”的要求，负责对全区道路运输安全生产的支持保障</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负责全区道路运输服务质量监督和纠纷调解</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负责全区道路运输法制建设，组织道路运输科技项目的开发和推广</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指导全区城市客运工作</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负责组织指导全区道路运输管理机构精神文明建设</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承担国际道路运输及内地与港澳之间的道路运输管理的辅助性、技术性、事务性工作</w:t>
      </w: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rPr>
        <w:t>承办交通运输厅和上级部门交办的其他工作。</w:t>
      </w:r>
    </w:p>
    <w:p>
      <w:pPr>
        <w:keepNext w:val="0"/>
        <w:keepLines w:val="0"/>
        <w:overflowPunct w:val="0"/>
        <w:spacing w:line="560" w:lineRule="exact"/>
        <w:ind w:firstLine="640" w:firstLineChars="200"/>
        <w:rPr>
          <w:rFonts w:hint="eastAsia" w:ascii="仿宋" w:hAnsi="仿宋" w:eastAsia="仿宋" w:cs="仿宋"/>
          <w:b w:val="0"/>
          <w:bCs/>
          <w:color w:val="000000"/>
          <w:sz w:val="32"/>
          <w:szCs w:val="32"/>
          <w:highlight w:val="none"/>
          <w:u w:val="none"/>
        </w:rPr>
      </w:pPr>
      <w:r>
        <w:rPr>
          <w:rFonts w:hint="eastAsia" w:ascii="仿宋" w:hAnsi="仿宋" w:eastAsia="仿宋" w:cs="仿宋"/>
          <w:bCs/>
          <w:color w:val="000000"/>
          <w:kern w:val="0"/>
          <w:szCs w:val="32"/>
          <w:highlight w:val="none"/>
          <w:u w:val="none"/>
          <w:lang w:eastAsia="zh-CN"/>
        </w:rPr>
        <w:t>（</w:t>
      </w:r>
      <w:r>
        <w:rPr>
          <w:rFonts w:hint="eastAsia" w:ascii="仿宋" w:hAnsi="仿宋" w:eastAsia="仿宋" w:cs="仿宋"/>
          <w:bCs/>
          <w:color w:val="000000"/>
          <w:kern w:val="0"/>
          <w:szCs w:val="32"/>
          <w:highlight w:val="none"/>
          <w:u w:val="none"/>
          <w:lang w:val="en-US" w:eastAsia="zh-CN"/>
        </w:rPr>
        <w:t>6</w:t>
      </w:r>
      <w:r>
        <w:rPr>
          <w:rFonts w:hint="eastAsia" w:ascii="仿宋" w:hAnsi="仿宋" w:eastAsia="仿宋" w:cs="仿宋"/>
          <w:bCs/>
          <w:color w:val="000000"/>
          <w:kern w:val="0"/>
          <w:szCs w:val="32"/>
          <w:highlight w:val="none"/>
          <w:u w:val="none"/>
          <w:lang w:eastAsia="zh-CN"/>
        </w:rPr>
        <w:t>）</w:t>
      </w:r>
      <w:r>
        <w:rPr>
          <w:rFonts w:hint="eastAsia" w:ascii="仿宋" w:hAnsi="仿宋" w:eastAsia="仿宋" w:cs="仿宋"/>
          <w:b w:val="0"/>
          <w:bCs/>
          <w:color w:val="000000"/>
          <w:sz w:val="32"/>
          <w:szCs w:val="32"/>
          <w:highlight w:val="none"/>
          <w:u w:val="none"/>
        </w:rPr>
        <w:t>自治区公路发展中心主要职</w:t>
      </w:r>
      <w:r>
        <w:rPr>
          <w:rFonts w:hint="eastAsia" w:ascii="仿宋" w:hAnsi="仿宋" w:eastAsia="仿宋" w:cs="仿宋"/>
          <w:b w:val="0"/>
          <w:bCs/>
          <w:color w:val="000000"/>
          <w:sz w:val="32"/>
          <w:szCs w:val="32"/>
          <w:highlight w:val="none"/>
          <w:u w:val="none"/>
          <w:lang w:eastAsia="zh-CN"/>
        </w:rPr>
        <w:t>能</w:t>
      </w:r>
      <w:r>
        <w:rPr>
          <w:rFonts w:hint="eastAsia" w:ascii="仿宋" w:hAnsi="仿宋" w:eastAsia="仿宋" w:cs="仿宋"/>
          <w:b w:val="0"/>
          <w:bCs/>
          <w:color w:val="000000"/>
          <w:sz w:val="32"/>
          <w:szCs w:val="32"/>
          <w:highlight w:val="none"/>
          <w:u w:val="none"/>
        </w:rPr>
        <w:t>：负责管养国省干线公路建设、养护等方面的指导、监督管理等工作；承担全区国省干线公路规划计划的事务性工作；承担全区普通收费公路的监督工作；承担管养国省干线公路安全生产监督管理、应急处置和指导工作；承担全区农村公路的行业指导及监督工作；承担管养国省干线公路行业信息管理和服务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 w:val="32"/>
          <w:szCs w:val="32"/>
          <w:highlight w:val="none"/>
          <w:u w:val="none"/>
          <w:lang w:eastAsia="zh-CN"/>
        </w:rPr>
        <w:t>该中心下属</w:t>
      </w:r>
      <w:r>
        <w:rPr>
          <w:rFonts w:hint="eastAsia" w:ascii="仿宋" w:hAnsi="仿宋" w:eastAsia="仿宋" w:cs="仿宋"/>
          <w:b w:val="0"/>
          <w:bCs/>
          <w:color w:val="000000"/>
          <w:sz w:val="32"/>
          <w:szCs w:val="32"/>
          <w:highlight w:val="none"/>
          <w:u w:val="none"/>
          <w:lang w:val="en-US" w:eastAsia="zh-CN"/>
        </w:rPr>
        <w:t>9个</w:t>
      </w:r>
      <w:r>
        <w:rPr>
          <w:rFonts w:hint="eastAsia" w:ascii="仿宋" w:hAnsi="仿宋" w:eastAsia="仿宋" w:cs="仿宋"/>
          <w:b w:val="0"/>
          <w:bCs/>
          <w:color w:val="000000"/>
          <w:sz w:val="32"/>
          <w:szCs w:val="32"/>
          <w:highlight w:val="none"/>
          <w:u w:val="none"/>
        </w:rPr>
        <w:t>市级公路发展中心主要职</w:t>
      </w:r>
      <w:r>
        <w:rPr>
          <w:rFonts w:hint="eastAsia" w:ascii="仿宋" w:hAnsi="仿宋" w:eastAsia="仿宋" w:cs="仿宋"/>
          <w:b w:val="0"/>
          <w:bCs/>
          <w:color w:val="000000"/>
          <w:sz w:val="32"/>
          <w:szCs w:val="32"/>
          <w:highlight w:val="none"/>
          <w:u w:val="none"/>
          <w:lang w:eastAsia="zh-CN"/>
        </w:rPr>
        <w:t>能</w:t>
      </w:r>
      <w:r>
        <w:rPr>
          <w:rFonts w:hint="eastAsia" w:ascii="仿宋" w:hAnsi="仿宋" w:eastAsia="仿宋" w:cs="仿宋"/>
          <w:b w:val="0"/>
          <w:bCs/>
          <w:color w:val="000000"/>
          <w:sz w:val="32"/>
          <w:szCs w:val="32"/>
          <w:highlight w:val="none"/>
          <w:u w:val="none"/>
        </w:rPr>
        <w:t>：负责辖区内普通国省干线公路养护的组织实施和指导工作；参与辖区内普通国省干线公路及其附属设施的规划、建设等事务性工作；负责辖区内普通国省干线公路路网的监测、预警、信息服务及技术支持等；组织实施辖区内普通国省干线公路基础设施的安全防护、应急处置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 w:val="32"/>
          <w:szCs w:val="32"/>
          <w:highlight w:val="none"/>
          <w:u w:val="none"/>
          <w:lang w:eastAsia="zh-CN"/>
        </w:rPr>
        <w:t>该中心下属</w:t>
      </w:r>
      <w:r>
        <w:rPr>
          <w:rFonts w:hint="eastAsia" w:ascii="仿宋" w:hAnsi="仿宋" w:eastAsia="仿宋" w:cs="仿宋"/>
          <w:b w:val="0"/>
          <w:bCs/>
          <w:color w:val="000000"/>
          <w:sz w:val="32"/>
          <w:szCs w:val="32"/>
          <w:highlight w:val="none"/>
          <w:u w:val="none"/>
          <w:lang w:val="en-US" w:eastAsia="zh-CN"/>
        </w:rPr>
        <w:t>85个</w:t>
      </w:r>
      <w:r>
        <w:rPr>
          <w:rFonts w:hint="eastAsia" w:ascii="仿宋" w:hAnsi="仿宋" w:eastAsia="仿宋" w:cs="仿宋"/>
          <w:b w:val="0"/>
          <w:bCs/>
          <w:color w:val="000000"/>
          <w:sz w:val="32"/>
          <w:szCs w:val="32"/>
          <w:highlight w:val="none"/>
          <w:u w:val="none"/>
        </w:rPr>
        <w:t>县公路养护中心主要职</w:t>
      </w:r>
      <w:r>
        <w:rPr>
          <w:rFonts w:hint="eastAsia" w:ascii="仿宋" w:hAnsi="仿宋" w:eastAsia="仿宋" w:cs="仿宋"/>
          <w:b w:val="0"/>
          <w:bCs/>
          <w:color w:val="000000"/>
          <w:sz w:val="32"/>
          <w:szCs w:val="32"/>
          <w:highlight w:val="none"/>
          <w:u w:val="none"/>
          <w:lang w:eastAsia="zh-CN"/>
        </w:rPr>
        <w:t>能</w:t>
      </w:r>
      <w:r>
        <w:rPr>
          <w:rFonts w:hint="eastAsia" w:ascii="仿宋" w:hAnsi="仿宋" w:eastAsia="仿宋" w:cs="仿宋"/>
          <w:b w:val="0"/>
          <w:bCs/>
          <w:color w:val="000000"/>
          <w:sz w:val="32"/>
          <w:szCs w:val="32"/>
          <w:highlight w:val="none"/>
          <w:u w:val="none"/>
        </w:rPr>
        <w:t>：承担辖区内普通国省干线公路的养护工作；承担辖区内普通国省干线公路路网的监测、预警、信息服务等工作；承担辖区内普通国省干线公路基础设施的安全防护、应急处置工作。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 w:val="32"/>
          <w:szCs w:val="32"/>
          <w:highlight w:val="none"/>
          <w:u w:val="none"/>
        </w:rPr>
        <w:t>该中心下属7个G219广西段工程项目现场建设办公室主要负责实施项目建设现场管理工作。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Cs w:val="32"/>
          <w:highlight w:val="none"/>
          <w:u w:val="none"/>
          <w:lang w:val="en-US" w:eastAsia="zh-CN"/>
        </w:rPr>
        <w:t>7</w:t>
      </w: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Cs w:val="32"/>
          <w:highlight w:val="none"/>
          <w:u w:val="none"/>
        </w:rPr>
        <w:t>自治区高速公路发展中心</w:t>
      </w:r>
      <w:r>
        <w:rPr>
          <w:rFonts w:hint="eastAsia" w:ascii="仿宋" w:hAnsi="仿宋" w:eastAsia="仿宋" w:cs="仿宋"/>
          <w:b w:val="0"/>
          <w:bCs/>
          <w:color w:val="000000"/>
          <w:szCs w:val="32"/>
          <w:highlight w:val="none"/>
          <w:u w:val="none"/>
          <w:lang w:eastAsia="zh-CN"/>
        </w:rPr>
        <w:t>及</w:t>
      </w:r>
      <w:r>
        <w:rPr>
          <w:rFonts w:hint="eastAsia" w:ascii="仿宋" w:hAnsi="仿宋" w:eastAsia="仿宋" w:cs="仿宋"/>
          <w:b w:val="0"/>
          <w:bCs/>
          <w:color w:val="000000"/>
          <w:szCs w:val="32"/>
          <w:highlight w:val="none"/>
          <w:u w:val="none"/>
          <w:lang w:val="en-US" w:eastAsia="zh-CN"/>
        </w:rPr>
        <w:t>所属</w:t>
      </w:r>
      <w:r>
        <w:rPr>
          <w:rFonts w:hint="eastAsia" w:ascii="仿宋" w:hAnsi="仿宋" w:eastAsia="仿宋" w:cs="仿宋"/>
          <w:b w:val="0"/>
          <w:bCs/>
          <w:color w:val="000000"/>
          <w:sz w:val="32"/>
          <w:szCs w:val="32"/>
          <w:highlight w:val="none"/>
          <w:u w:val="none"/>
        </w:rPr>
        <w:t>南宁、柳州、百色、桂林</w:t>
      </w:r>
      <w:r>
        <w:rPr>
          <w:rFonts w:hint="eastAsia" w:ascii="仿宋" w:hAnsi="仿宋" w:eastAsia="仿宋" w:cs="仿宋"/>
          <w:b w:val="0"/>
          <w:bCs/>
          <w:color w:val="000000"/>
          <w:sz w:val="32"/>
          <w:szCs w:val="32"/>
          <w:highlight w:val="none"/>
          <w:u w:val="none"/>
          <w:lang w:eastAsia="zh-CN"/>
        </w:rPr>
        <w:t>、玉林5个分中心，收费公路联网收费清分结算中心</w:t>
      </w:r>
      <w:r>
        <w:rPr>
          <w:rFonts w:hint="eastAsia" w:ascii="仿宋" w:hAnsi="仿宋" w:eastAsia="仿宋" w:cs="仿宋"/>
          <w:b w:val="0"/>
          <w:bCs/>
          <w:color w:val="000000"/>
          <w:sz w:val="32"/>
          <w:szCs w:val="32"/>
          <w:highlight w:val="none"/>
          <w:u w:val="none"/>
          <w:lang w:val="en-US" w:eastAsia="zh-CN"/>
        </w:rPr>
        <w:t>职能：</w:t>
      </w:r>
      <w:r>
        <w:rPr>
          <w:rFonts w:hint="eastAsia" w:ascii="仿宋" w:hAnsi="仿宋" w:eastAsia="仿宋" w:cs="仿宋"/>
          <w:b w:val="0"/>
          <w:bCs/>
          <w:color w:val="000000"/>
          <w:sz w:val="32"/>
          <w:szCs w:val="32"/>
          <w:highlight w:val="none"/>
          <w:u w:val="none"/>
          <w:lang w:eastAsia="zh-CN"/>
        </w:rPr>
        <w:t>负责全区高速公路建设、养护等方面的指导、监督管理等工作；承担全区高速公路规划计划的事务性工作；承担全区高速公路联网收费监督管理工作；承担全区高速公路行业信息管理和服务工作。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8</w:t>
      </w:r>
      <w:r>
        <w:rPr>
          <w:rFonts w:hint="eastAsia" w:ascii="仿宋" w:hAnsi="仿宋" w:eastAsia="仿宋" w:cs="仿宋"/>
          <w:b w:val="0"/>
          <w:bCs/>
          <w:color w:val="000000"/>
          <w:sz w:val="32"/>
          <w:szCs w:val="32"/>
          <w:highlight w:val="none"/>
          <w:u w:val="none"/>
          <w:lang w:eastAsia="zh-CN"/>
        </w:rPr>
        <w:t>）自治区交通工程质量监测鉴定中心</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：承担</w:t>
      </w:r>
      <w:r>
        <w:rPr>
          <w:rFonts w:hint="eastAsia" w:ascii="仿宋" w:hAnsi="仿宋" w:eastAsia="仿宋" w:cs="仿宋"/>
          <w:b w:val="0"/>
          <w:bCs/>
          <w:color w:val="000000"/>
          <w:sz w:val="32"/>
          <w:szCs w:val="32"/>
          <w:highlight w:val="none"/>
          <w:u w:val="none"/>
          <w:lang w:eastAsia="zh-CN"/>
        </w:rPr>
        <w:t>公路水运工程监理企业及试验检测机构资质的认定、延续、变更、注销审核等辅助性工作；</w:t>
      </w:r>
      <w:r>
        <w:rPr>
          <w:rFonts w:hint="eastAsia" w:ascii="仿宋" w:hAnsi="仿宋" w:eastAsia="仿宋" w:cs="仿宋"/>
          <w:b w:val="0"/>
          <w:bCs/>
          <w:color w:val="000000"/>
          <w:sz w:val="32"/>
          <w:szCs w:val="32"/>
          <w:highlight w:val="none"/>
          <w:u w:val="none"/>
          <w:lang w:val="en-US" w:eastAsia="zh-CN"/>
        </w:rPr>
        <w:t>承担</w:t>
      </w:r>
      <w:r>
        <w:rPr>
          <w:rFonts w:hint="eastAsia" w:ascii="仿宋" w:hAnsi="仿宋" w:eastAsia="仿宋" w:cs="仿宋"/>
          <w:b w:val="0"/>
          <w:bCs/>
          <w:color w:val="000000"/>
          <w:sz w:val="32"/>
          <w:szCs w:val="32"/>
          <w:highlight w:val="none"/>
          <w:u w:val="none"/>
          <w:lang w:eastAsia="zh-CN"/>
        </w:rPr>
        <w:t>公路水运工程试验检测人员岗位登记及注销</w:t>
      </w:r>
      <w:r>
        <w:rPr>
          <w:rFonts w:hint="eastAsia" w:ascii="仿宋" w:hAnsi="仿宋" w:eastAsia="仿宋" w:cs="仿宋"/>
          <w:b w:val="0"/>
          <w:bCs/>
          <w:color w:val="000000"/>
          <w:sz w:val="32"/>
          <w:szCs w:val="32"/>
          <w:highlight w:val="none"/>
          <w:u w:val="none"/>
          <w:lang w:val="en-US" w:eastAsia="zh-CN"/>
        </w:rPr>
        <w:t>等</w:t>
      </w:r>
      <w:r>
        <w:rPr>
          <w:rFonts w:hint="eastAsia" w:ascii="仿宋" w:hAnsi="仿宋" w:eastAsia="仿宋" w:cs="仿宋"/>
          <w:b w:val="0"/>
          <w:bCs/>
          <w:color w:val="000000"/>
          <w:sz w:val="32"/>
          <w:szCs w:val="32"/>
          <w:highlight w:val="none"/>
          <w:u w:val="none"/>
          <w:lang w:eastAsia="zh-CN"/>
        </w:rPr>
        <w:t>辅助性工作；</w:t>
      </w:r>
      <w:r>
        <w:rPr>
          <w:rFonts w:hint="eastAsia" w:ascii="仿宋" w:hAnsi="仿宋" w:eastAsia="仿宋" w:cs="仿宋"/>
          <w:b w:val="0"/>
          <w:bCs/>
          <w:color w:val="000000"/>
          <w:sz w:val="32"/>
          <w:szCs w:val="32"/>
          <w:highlight w:val="none"/>
          <w:u w:val="none"/>
          <w:lang w:val="en-US" w:eastAsia="zh-CN"/>
        </w:rPr>
        <w:t>负责</w:t>
      </w:r>
      <w:r>
        <w:rPr>
          <w:rFonts w:hint="eastAsia" w:ascii="仿宋" w:hAnsi="仿宋" w:eastAsia="仿宋" w:cs="仿宋"/>
          <w:b w:val="0"/>
          <w:bCs/>
          <w:color w:val="000000"/>
          <w:sz w:val="32"/>
          <w:szCs w:val="32"/>
          <w:highlight w:val="none"/>
          <w:u w:val="none"/>
          <w:lang w:eastAsia="zh-CN"/>
        </w:rPr>
        <w:t>公路水运工程施工企业主要负责人和安全生产管理人员安全生产考核合格证书考核发证的事务性工作；</w:t>
      </w:r>
      <w:r>
        <w:rPr>
          <w:rFonts w:hint="eastAsia" w:ascii="仿宋" w:hAnsi="仿宋" w:eastAsia="仿宋" w:cs="仿宋"/>
          <w:b w:val="0"/>
          <w:bCs/>
          <w:color w:val="000000"/>
          <w:sz w:val="32"/>
          <w:szCs w:val="32"/>
          <w:highlight w:val="none"/>
          <w:u w:val="none"/>
          <w:lang w:val="en-US" w:eastAsia="zh-CN"/>
        </w:rPr>
        <w:t>负责</w:t>
      </w:r>
      <w:r>
        <w:rPr>
          <w:rFonts w:hint="eastAsia" w:ascii="仿宋" w:hAnsi="仿宋" w:eastAsia="仿宋" w:cs="仿宋"/>
          <w:b w:val="0"/>
          <w:bCs/>
          <w:color w:val="000000"/>
          <w:sz w:val="32"/>
          <w:szCs w:val="32"/>
          <w:highlight w:val="none"/>
          <w:u w:val="none"/>
          <w:lang w:eastAsia="zh-CN"/>
        </w:rPr>
        <w:t>公路水运工程质量交工核验、竣工质量鉴定等技术性工作；</w:t>
      </w:r>
      <w:r>
        <w:rPr>
          <w:rFonts w:hint="eastAsia" w:ascii="仿宋" w:hAnsi="仿宋" w:eastAsia="仿宋" w:cs="仿宋"/>
          <w:b w:val="0"/>
          <w:bCs/>
          <w:color w:val="000000"/>
          <w:sz w:val="32"/>
          <w:szCs w:val="32"/>
          <w:highlight w:val="none"/>
          <w:u w:val="none"/>
          <w:lang w:val="en-US" w:eastAsia="zh-CN"/>
        </w:rPr>
        <w:t>负责</w:t>
      </w:r>
      <w:r>
        <w:rPr>
          <w:rFonts w:hint="eastAsia" w:ascii="仿宋" w:hAnsi="仿宋" w:eastAsia="仿宋" w:cs="仿宋"/>
          <w:b w:val="0"/>
          <w:bCs/>
          <w:color w:val="000000"/>
          <w:sz w:val="32"/>
          <w:szCs w:val="32"/>
          <w:highlight w:val="none"/>
          <w:u w:val="none"/>
          <w:lang w:eastAsia="zh-CN"/>
        </w:rPr>
        <w:t>公路水运工程造价管理</w:t>
      </w:r>
      <w:r>
        <w:rPr>
          <w:rFonts w:hint="eastAsia" w:ascii="仿宋" w:hAnsi="仿宋" w:eastAsia="仿宋" w:cs="仿宋"/>
          <w:b w:val="0"/>
          <w:bCs/>
          <w:color w:val="000000"/>
          <w:sz w:val="32"/>
          <w:szCs w:val="32"/>
          <w:highlight w:val="none"/>
          <w:u w:val="none"/>
          <w:lang w:val="en-US" w:eastAsia="zh-CN"/>
        </w:rPr>
        <w:t>等</w:t>
      </w:r>
      <w:r>
        <w:rPr>
          <w:rFonts w:hint="eastAsia" w:ascii="仿宋" w:hAnsi="仿宋" w:eastAsia="仿宋" w:cs="仿宋"/>
          <w:b w:val="0"/>
          <w:bCs/>
          <w:color w:val="000000"/>
          <w:sz w:val="32"/>
          <w:szCs w:val="32"/>
          <w:highlight w:val="none"/>
          <w:u w:val="none"/>
          <w:lang w:eastAsia="zh-CN"/>
        </w:rPr>
        <w:t>技术性工作；</w:t>
      </w:r>
      <w:r>
        <w:rPr>
          <w:rFonts w:hint="eastAsia" w:ascii="仿宋" w:hAnsi="仿宋" w:eastAsia="仿宋" w:cs="仿宋"/>
          <w:b w:val="0"/>
          <w:bCs/>
          <w:color w:val="000000"/>
          <w:sz w:val="32"/>
          <w:szCs w:val="32"/>
          <w:highlight w:val="none"/>
          <w:u w:val="none"/>
          <w:lang w:val="en-US" w:eastAsia="zh-CN"/>
        </w:rPr>
        <w:t>承办</w:t>
      </w:r>
      <w:r>
        <w:rPr>
          <w:rFonts w:hint="eastAsia" w:ascii="仿宋" w:hAnsi="仿宋" w:eastAsia="仿宋" w:cs="仿宋"/>
          <w:b w:val="0"/>
          <w:bCs/>
          <w:color w:val="000000"/>
          <w:sz w:val="32"/>
          <w:szCs w:val="32"/>
          <w:highlight w:val="none"/>
          <w:u w:val="none"/>
          <w:lang w:eastAsia="zh-CN"/>
        </w:rPr>
        <w:t>自治区交通运输厅交办的</w:t>
      </w:r>
      <w:r>
        <w:rPr>
          <w:rFonts w:hint="eastAsia" w:ascii="仿宋" w:hAnsi="仿宋" w:eastAsia="仿宋" w:cs="仿宋"/>
          <w:b w:val="0"/>
          <w:bCs/>
          <w:color w:val="000000"/>
          <w:sz w:val="32"/>
          <w:szCs w:val="32"/>
          <w:highlight w:val="none"/>
          <w:u w:val="none"/>
          <w:lang w:val="en-US" w:eastAsia="zh-CN"/>
        </w:rPr>
        <w:t>其他</w:t>
      </w:r>
      <w:r>
        <w:rPr>
          <w:rFonts w:hint="eastAsia" w:ascii="仿宋" w:hAnsi="仿宋" w:eastAsia="仿宋" w:cs="仿宋"/>
          <w:b w:val="0"/>
          <w:bCs/>
          <w:color w:val="000000"/>
          <w:sz w:val="32"/>
          <w:szCs w:val="32"/>
          <w:highlight w:val="none"/>
          <w:u w:val="none"/>
          <w:lang w:eastAsia="zh-CN"/>
        </w:rPr>
        <w:t>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val="en-US" w:eastAsia="zh-CN"/>
        </w:rPr>
        <w:t>（9）</w:t>
      </w:r>
      <w:r>
        <w:rPr>
          <w:rFonts w:hint="eastAsia" w:ascii="仿宋" w:hAnsi="仿宋" w:eastAsia="仿宋" w:cs="仿宋"/>
          <w:b w:val="0"/>
          <w:bCs/>
          <w:color w:val="000000"/>
          <w:sz w:val="32"/>
          <w:szCs w:val="32"/>
          <w:highlight w:val="none"/>
          <w:u w:val="none"/>
          <w:lang w:eastAsia="zh-CN"/>
        </w:rPr>
        <w:t>自治区交通运输厅利用外资工作服务中心</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w:t>
      </w:r>
      <w:r>
        <w:rPr>
          <w:rFonts w:hint="eastAsia" w:ascii="仿宋" w:hAnsi="仿宋" w:eastAsia="仿宋" w:cs="仿宋"/>
          <w:b w:val="0"/>
          <w:bCs/>
          <w:color w:val="000000"/>
          <w:sz w:val="32"/>
          <w:szCs w:val="32"/>
          <w:highlight w:val="none"/>
          <w:u w:val="none"/>
          <w:lang w:eastAsia="zh-CN"/>
        </w:rPr>
        <w:t>承担自治区交通运输厅利用世界银行、亚洲开发银行等国际金融组织贷款的项目管理和协调等工作；负责自治区交通运输厅其他利用外资项目的具体事务性工作。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10</w:t>
      </w:r>
      <w:r>
        <w:rPr>
          <w:rFonts w:hint="eastAsia" w:ascii="仿宋" w:hAnsi="仿宋" w:eastAsia="仿宋" w:cs="仿宋"/>
          <w:b w:val="0"/>
          <w:bCs/>
          <w:color w:val="000000"/>
          <w:sz w:val="32"/>
          <w:szCs w:val="32"/>
          <w:highlight w:val="none"/>
          <w:u w:val="none"/>
          <w:lang w:eastAsia="zh-CN"/>
        </w:rPr>
        <w:t>）广西交通工程建设保障中心</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是</w:t>
      </w:r>
      <w:r>
        <w:rPr>
          <w:rFonts w:hint="eastAsia" w:ascii="仿宋" w:hAnsi="仿宋" w:eastAsia="仿宋" w:cs="仿宋"/>
          <w:b w:val="0"/>
          <w:bCs/>
          <w:color w:val="000000"/>
          <w:sz w:val="32"/>
          <w:szCs w:val="32"/>
          <w:highlight w:val="none"/>
          <w:u w:val="none"/>
          <w:lang w:eastAsia="zh-CN"/>
        </w:rPr>
        <w:t>承担广西公路、水运交通基础设施建设的具体组织实施和协调管理等工作。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11</w:t>
      </w:r>
      <w:r>
        <w:rPr>
          <w:rFonts w:hint="eastAsia" w:ascii="仿宋" w:hAnsi="仿宋" w:eastAsia="仿宋" w:cs="仿宋"/>
          <w:b w:val="0"/>
          <w:bCs/>
          <w:color w:val="000000"/>
          <w:sz w:val="32"/>
          <w:szCs w:val="32"/>
          <w:highlight w:val="none"/>
          <w:u w:val="none"/>
          <w:lang w:eastAsia="zh-CN"/>
        </w:rPr>
        <w:t>）自治区交通运输信息管理中心</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w:t>
      </w:r>
      <w:r>
        <w:rPr>
          <w:rFonts w:hint="eastAsia" w:ascii="仿宋" w:hAnsi="仿宋" w:eastAsia="仿宋" w:cs="仿宋"/>
          <w:b w:val="0"/>
          <w:bCs/>
          <w:color w:val="000000"/>
          <w:sz w:val="32"/>
          <w:szCs w:val="32"/>
          <w:highlight w:val="none"/>
          <w:u w:val="none"/>
          <w:lang w:eastAsia="zh-CN"/>
        </w:rPr>
        <w:t>承担全区交通运输行业信息管理和服务工作；承担广西交通运输行业信息监测与服务系统建设、运行和管理工作。</w:t>
      </w:r>
    </w:p>
    <w:p>
      <w:pPr>
        <w:overflowPunct w:val="0"/>
        <w:snapToGrid w:val="0"/>
        <w:spacing w:line="560" w:lineRule="exact"/>
        <w:ind w:firstLine="64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12</w:t>
      </w:r>
      <w:r>
        <w:rPr>
          <w:rFonts w:hint="eastAsia" w:ascii="仿宋" w:hAnsi="仿宋" w:eastAsia="仿宋" w:cs="仿宋"/>
          <w:b w:val="0"/>
          <w:bCs/>
          <w:color w:val="000000"/>
          <w:sz w:val="32"/>
          <w:szCs w:val="32"/>
          <w:highlight w:val="none"/>
          <w:u w:val="none"/>
          <w:lang w:eastAsia="zh-CN"/>
        </w:rPr>
        <w:t>）自治区邮政业安全中心</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w:t>
      </w:r>
      <w:r>
        <w:rPr>
          <w:rFonts w:hint="eastAsia" w:ascii="仿宋" w:hAnsi="仿宋" w:eastAsia="仿宋" w:cs="仿宋"/>
          <w:b w:val="0"/>
          <w:bCs/>
          <w:color w:val="000000"/>
          <w:sz w:val="32"/>
          <w:szCs w:val="32"/>
          <w:highlight w:val="none"/>
          <w:u w:val="none"/>
          <w:lang w:eastAsia="zh-CN"/>
        </w:rPr>
        <w:t>为全区邮政业安全和应急管理提供技术支持和支撑保障、承担行业运行安全监测和预警；负责全区邮政业安全管理信息化工作的组织实施和安全监管信息系统的管理、运维工作；承担本地邮政业消费者申诉受理工作。</w:t>
      </w:r>
    </w:p>
    <w:p>
      <w:pPr>
        <w:overflowPunct w:val="0"/>
        <w:snapToGrid w:val="0"/>
        <w:spacing w:line="560" w:lineRule="exact"/>
        <w:ind w:firstLine="640"/>
        <w:rPr>
          <w:rFonts w:hint="eastAsia" w:ascii="仿宋" w:hAnsi="仿宋" w:eastAsia="仿宋" w:cs="仿宋"/>
          <w:b w:val="0"/>
          <w:bCs/>
          <w:color w:val="000000"/>
          <w:szCs w:val="32"/>
          <w:highlight w:val="none"/>
          <w:u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color w:val="000000"/>
          <w:sz w:val="32"/>
          <w:szCs w:val="32"/>
          <w:highlight w:val="none"/>
          <w:u w:val="none"/>
          <w:lang w:eastAsia="zh-CN"/>
        </w:rPr>
        <w:t>（</w:t>
      </w:r>
      <w:r>
        <w:rPr>
          <w:rFonts w:hint="eastAsia" w:ascii="仿宋" w:hAnsi="仿宋" w:eastAsia="仿宋" w:cs="仿宋"/>
          <w:b w:val="0"/>
          <w:bCs/>
          <w:color w:val="000000"/>
          <w:sz w:val="32"/>
          <w:szCs w:val="32"/>
          <w:highlight w:val="none"/>
          <w:u w:val="none"/>
          <w:lang w:val="en-US" w:eastAsia="zh-CN"/>
        </w:rPr>
        <w:t>13</w:t>
      </w:r>
      <w:r>
        <w:rPr>
          <w:rFonts w:hint="eastAsia" w:ascii="仿宋" w:hAnsi="仿宋" w:eastAsia="仿宋" w:cs="仿宋"/>
          <w:b w:val="0"/>
          <w:bCs/>
          <w:color w:val="000000"/>
          <w:sz w:val="32"/>
          <w:szCs w:val="32"/>
          <w:highlight w:val="none"/>
          <w:u w:val="none"/>
          <w:lang w:eastAsia="zh-CN"/>
        </w:rPr>
        <w:t>）自治区交通运输综合行政执法局</w:t>
      </w:r>
      <w:r>
        <w:rPr>
          <w:rFonts w:hint="eastAsia" w:ascii="仿宋" w:hAnsi="仿宋" w:eastAsia="仿宋" w:cs="仿宋"/>
          <w:b w:val="0"/>
          <w:bCs/>
          <w:color w:val="000000"/>
          <w:sz w:val="32"/>
          <w:szCs w:val="32"/>
          <w:highlight w:val="none"/>
          <w:u w:val="none"/>
          <w:lang w:val="en-US" w:eastAsia="zh-CN"/>
        </w:rPr>
        <w:t>主要</w:t>
      </w:r>
      <w:r>
        <w:rPr>
          <w:rFonts w:hint="eastAsia" w:ascii="仿宋" w:hAnsi="仿宋" w:eastAsia="仿宋" w:cs="仿宋"/>
          <w:b w:val="0"/>
          <w:bCs/>
          <w:color w:val="000000"/>
          <w:sz w:val="32"/>
          <w:szCs w:val="32"/>
          <w:highlight w:val="none"/>
          <w:u w:val="none"/>
          <w:lang w:eastAsia="zh-CN"/>
        </w:rPr>
        <w:t>职能</w:t>
      </w:r>
      <w:r>
        <w:rPr>
          <w:rFonts w:hint="eastAsia" w:ascii="仿宋" w:hAnsi="仿宋" w:eastAsia="仿宋" w:cs="仿宋"/>
          <w:b w:val="0"/>
          <w:bCs/>
          <w:color w:val="000000"/>
          <w:sz w:val="32"/>
          <w:szCs w:val="32"/>
          <w:highlight w:val="none"/>
          <w:u w:val="none"/>
          <w:lang w:val="en-US" w:eastAsia="zh-CN"/>
        </w:rPr>
        <w:t>：</w:t>
      </w:r>
      <w:r>
        <w:rPr>
          <w:rFonts w:hint="eastAsia" w:ascii="仿宋" w:hAnsi="仿宋" w:eastAsia="仿宋" w:cs="仿宋"/>
          <w:b w:val="0"/>
          <w:bCs/>
          <w:color w:val="000000"/>
          <w:sz w:val="32"/>
          <w:szCs w:val="32"/>
          <w:highlight w:val="none"/>
          <w:u w:val="none"/>
          <w:lang w:eastAsia="zh-CN"/>
        </w:rPr>
        <w:t>拟订交通运输综合执法工作标准和规范并监督实施；负责交通运输领域重大案件查处和跨区域执法的组织协调工作，行使法律法规明确要求由自治区本级承担的执法职责；负责高速公路和自治区事权的港</w:t>
      </w:r>
      <w:r>
        <w:rPr>
          <w:rFonts w:hint="eastAsia" w:ascii="仿宋" w:hAnsi="仿宋" w:eastAsia="仿宋" w:cs="仿宋"/>
          <w:b w:val="0"/>
          <w:bCs/>
          <w:color w:val="000000"/>
          <w:szCs w:val="32"/>
          <w:highlight w:val="none"/>
          <w:u w:val="none"/>
        </w:rPr>
        <w:t>口、航道安全生产和应急监督管理工作</w:t>
      </w: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Cs w:val="32"/>
          <w:highlight w:val="none"/>
          <w:u w:val="none"/>
        </w:rPr>
        <w:t>组织实施交通运输综合执法规范化建设，开展执法检查和稽查</w:t>
      </w:r>
      <w:r>
        <w:rPr>
          <w:rFonts w:hint="eastAsia" w:ascii="仿宋" w:hAnsi="仿宋" w:eastAsia="仿宋" w:cs="仿宋"/>
          <w:b w:val="0"/>
          <w:bCs/>
          <w:color w:val="000000"/>
          <w:szCs w:val="32"/>
          <w:highlight w:val="none"/>
          <w:u w:val="none"/>
          <w:lang w:eastAsia="zh-CN"/>
        </w:rPr>
        <w:t>；</w:t>
      </w:r>
      <w:r>
        <w:rPr>
          <w:rFonts w:hint="eastAsia" w:ascii="仿宋" w:hAnsi="仿宋" w:eastAsia="仿宋" w:cs="仿宋"/>
          <w:b w:val="0"/>
          <w:bCs/>
          <w:color w:val="000000"/>
          <w:szCs w:val="32"/>
          <w:highlight w:val="none"/>
          <w:u w:val="none"/>
        </w:rPr>
        <w:t>指导市县交通运输综合执法队伍建设和业务工作。</w:t>
      </w:r>
    </w:p>
    <w:p>
      <w:pPr>
        <w:pStyle w:val="3"/>
        <w:spacing w:line="560" w:lineRule="exact"/>
        <w:ind w:firstLine="0" w:firstLineChars="0"/>
        <w:jc w:val="center"/>
        <w:rPr>
          <w:rFonts w:hint="eastAsia" w:ascii="黑体" w:hAnsi="黑体" w:eastAsia="黑体" w:cs="黑体"/>
          <w:szCs w:val="32"/>
          <w:highlight w:val="none"/>
          <w:u w:val="none"/>
        </w:rPr>
      </w:pPr>
      <w:r>
        <w:rPr>
          <w:rFonts w:hint="eastAsia" w:ascii="黑体" w:hAnsi="黑体" w:eastAsia="黑体" w:cs="黑体"/>
          <w:szCs w:val="32"/>
          <w:highlight w:val="none"/>
          <w:u w:val="none"/>
        </w:rPr>
        <w:t>第二部分：</w:t>
      </w:r>
      <w:r>
        <w:rPr>
          <w:rFonts w:hint="eastAsia" w:ascii="黑体" w:hAnsi="黑体" w:eastAsia="黑体" w:cs="黑体"/>
          <w:szCs w:val="32"/>
          <w:highlight w:val="none"/>
          <w:u w:val="none"/>
          <w:lang w:val="en-US" w:eastAsia="zh-CN"/>
        </w:rPr>
        <w:t>自治区交通运输</w:t>
      </w:r>
      <w:r>
        <w:rPr>
          <w:rFonts w:hint="eastAsia" w:ascii="黑体" w:hAnsi="黑体" w:eastAsia="黑体" w:cs="黑体"/>
          <w:szCs w:val="32"/>
          <w:highlight w:val="none"/>
          <w:u w:val="none"/>
        </w:rPr>
        <w:t>厅202</w:t>
      </w:r>
      <w:r>
        <w:rPr>
          <w:rFonts w:hint="eastAsia" w:ascii="黑体" w:hAnsi="黑体" w:eastAsia="黑体" w:cs="黑体"/>
          <w:szCs w:val="32"/>
          <w:highlight w:val="none"/>
          <w:u w:val="none"/>
          <w:lang w:val="en-US" w:eastAsia="zh-CN"/>
        </w:rPr>
        <w:t>6</w:t>
      </w:r>
      <w:r>
        <w:rPr>
          <w:rFonts w:hint="eastAsia" w:ascii="黑体" w:hAnsi="黑体" w:eastAsia="黑体" w:cs="黑体"/>
          <w:szCs w:val="32"/>
          <w:highlight w:val="none"/>
          <w:u w:val="none"/>
        </w:rPr>
        <w:t>年部门预算情况说明</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rPr>
        <w:t>一、收支总体情况说明</w:t>
      </w:r>
    </w:p>
    <w:p>
      <w:pPr>
        <w:tabs>
          <w:tab w:val="center" w:pos="4475"/>
        </w:tabs>
        <w:overflowPunct w:val="0"/>
        <w:spacing w:line="560" w:lineRule="exact"/>
        <w:ind w:firstLine="640" w:firstLineChars="200"/>
        <w:rPr>
          <w:rFonts w:hint="eastAsia" w:ascii="仿宋" w:hAnsi="仿宋" w:eastAsia="仿宋" w:cs="仿宋"/>
          <w:color w:val="000000"/>
          <w:szCs w:val="32"/>
          <w:highlight w:val="yellow"/>
          <w:u w:val="none"/>
          <w:lang w:val="en-US" w:eastAsia="zh-CN"/>
        </w:rPr>
      </w:pPr>
      <w:r>
        <w:rPr>
          <w:rFonts w:hint="eastAsia" w:ascii="仿宋" w:hAnsi="仿宋" w:eastAsia="仿宋" w:cs="仿宋"/>
          <w:color w:val="000000"/>
          <w:szCs w:val="32"/>
          <w:highlight w:val="none"/>
          <w:u w:val="none"/>
          <w:lang w:eastAsia="zh-CN"/>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color w:val="000000"/>
          <w:sz w:val="32"/>
          <w:szCs w:val="32"/>
          <w:highlight w:val="none"/>
          <w:u w:val="none"/>
        </w:rPr>
        <w:t>总收入</w:t>
      </w:r>
      <w:r>
        <w:rPr>
          <w:rFonts w:hint="eastAsia" w:ascii="宋体" w:hAnsi="宋体"/>
          <w:color w:val="000000" w:themeColor="text1"/>
          <w:szCs w:val="32"/>
          <w:highlight w:val="none"/>
          <w14:textFill>
            <w14:solidFill>
              <w14:schemeClr w14:val="tx1"/>
            </w14:solidFill>
          </w14:textFill>
        </w:rPr>
        <w:t>640,647.41</w:t>
      </w:r>
      <w:r>
        <w:rPr>
          <w:rFonts w:hint="eastAsia" w:ascii="仿宋" w:hAnsi="仿宋" w:eastAsia="仿宋" w:cs="仿宋"/>
          <w:color w:val="000000"/>
          <w:sz w:val="32"/>
          <w:szCs w:val="32"/>
          <w:highlight w:val="none"/>
          <w:u w:val="none"/>
        </w:rPr>
        <w:t>万元</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总支出</w:t>
      </w:r>
      <w:r>
        <w:rPr>
          <w:rFonts w:hint="eastAsia" w:ascii="宋体" w:hAnsi="宋体"/>
          <w:color w:val="000000" w:themeColor="text1"/>
          <w:szCs w:val="32"/>
          <w:highlight w:val="none"/>
          <w14:textFill>
            <w14:solidFill>
              <w14:schemeClr w14:val="tx1"/>
            </w14:solidFill>
          </w14:textFill>
        </w:rPr>
        <w:t>640,647.41</w:t>
      </w:r>
      <w:r>
        <w:rPr>
          <w:rFonts w:hint="eastAsia" w:ascii="仿宋" w:hAnsi="仿宋" w:eastAsia="仿宋" w:cs="仿宋"/>
          <w:color w:val="000000"/>
          <w:sz w:val="32"/>
          <w:szCs w:val="32"/>
          <w:highlight w:val="none"/>
          <w:u w:val="none"/>
        </w:rPr>
        <w:t>万元</w:t>
      </w:r>
      <w:r>
        <w:rPr>
          <w:rFonts w:hint="eastAsia" w:ascii="仿宋" w:hAnsi="仿宋" w:eastAsia="仿宋" w:cs="仿宋"/>
          <w:color w:val="000000"/>
          <w:sz w:val="32"/>
          <w:szCs w:val="32"/>
          <w:highlight w:val="none"/>
          <w:u w:val="none"/>
          <w:lang w:eastAsia="zh-CN"/>
        </w:rPr>
        <w:t>（不含财政拨款上年未列支结转收支数），总收入较上年减少</w:t>
      </w:r>
      <w:r>
        <w:rPr>
          <w:rFonts w:hint="eastAsia" w:ascii="仿宋" w:hAnsi="仿宋" w:eastAsia="仿宋" w:cs="仿宋"/>
          <w:color w:val="000000"/>
          <w:sz w:val="32"/>
          <w:szCs w:val="32"/>
          <w:highlight w:val="none"/>
          <w:u w:val="none"/>
          <w:lang w:val="en-US" w:eastAsia="zh-CN"/>
        </w:rPr>
        <w:t>82,944.33</w:t>
      </w:r>
      <w:r>
        <w:rPr>
          <w:rFonts w:hint="eastAsia" w:ascii="仿宋" w:hAnsi="仿宋" w:eastAsia="仿宋" w:cs="仿宋"/>
          <w:color w:val="000000"/>
          <w:sz w:val="32"/>
          <w:szCs w:val="32"/>
          <w:highlight w:val="none"/>
          <w:u w:val="none"/>
        </w:rPr>
        <w:t>万元，</w:t>
      </w:r>
      <w:r>
        <w:rPr>
          <w:rFonts w:hint="eastAsia" w:ascii="仿宋" w:hAnsi="仿宋" w:eastAsia="仿宋" w:cs="仿宋"/>
          <w:color w:val="000000"/>
          <w:sz w:val="32"/>
          <w:szCs w:val="32"/>
          <w:highlight w:val="none"/>
          <w:u w:val="none"/>
          <w:lang w:eastAsia="zh-CN"/>
        </w:rPr>
        <w:t>下降</w:t>
      </w:r>
      <w:r>
        <w:rPr>
          <w:rFonts w:hint="eastAsia" w:ascii="仿宋" w:hAnsi="仿宋" w:eastAsia="仿宋" w:cs="仿宋"/>
          <w:color w:val="000000"/>
          <w:sz w:val="32"/>
          <w:szCs w:val="32"/>
          <w:highlight w:val="none"/>
          <w:u w:val="none"/>
          <w:lang w:val="en-US" w:eastAsia="zh-CN"/>
        </w:rPr>
        <w:t>11.46</w:t>
      </w:r>
      <w:r>
        <w:rPr>
          <w:rFonts w:hint="eastAsia" w:ascii="仿宋" w:hAnsi="仿宋" w:eastAsia="仿宋" w:cs="仿宋"/>
          <w:color w:val="000000"/>
          <w:sz w:val="32"/>
          <w:szCs w:val="32"/>
          <w:highlight w:val="none"/>
          <w:u w:val="none"/>
        </w:rPr>
        <w:t>％</w:t>
      </w:r>
      <w:r>
        <w:rPr>
          <w:rFonts w:hint="eastAsia" w:ascii="仿宋" w:hAnsi="仿宋" w:eastAsia="仿宋" w:cs="仿宋"/>
          <w:color w:val="000000"/>
          <w:sz w:val="32"/>
          <w:szCs w:val="32"/>
          <w:highlight w:val="none"/>
          <w:u w:val="none"/>
          <w:lang w:val="en-US" w:eastAsia="zh-CN"/>
        </w:rPr>
        <w:t>，</w:t>
      </w:r>
      <w:r>
        <w:rPr>
          <w:rFonts w:hint="eastAsia" w:ascii="仿宋" w:hAnsi="仿宋" w:eastAsia="仿宋" w:cs="仿宋"/>
          <w:color w:val="000000"/>
          <w:sz w:val="32"/>
          <w:szCs w:val="32"/>
          <w:highlight w:val="none"/>
          <w:u w:val="none"/>
        </w:rPr>
        <w:t>下降</w:t>
      </w:r>
      <w:r>
        <w:rPr>
          <w:rFonts w:hint="eastAsia" w:ascii="仿宋" w:hAnsi="仿宋" w:eastAsia="仿宋" w:cs="仿宋"/>
          <w:color w:val="000000"/>
          <w:sz w:val="32"/>
          <w:szCs w:val="32"/>
          <w:highlight w:val="none"/>
          <w:u w:val="none"/>
          <w:lang w:eastAsia="zh-CN"/>
        </w:rPr>
        <w:t>的</w:t>
      </w:r>
      <w:r>
        <w:rPr>
          <w:rFonts w:hint="eastAsia" w:ascii="仿宋" w:hAnsi="仿宋" w:eastAsia="仿宋" w:cs="仿宋"/>
          <w:color w:val="000000"/>
          <w:sz w:val="32"/>
          <w:szCs w:val="32"/>
          <w:highlight w:val="none"/>
          <w:u w:val="none"/>
        </w:rPr>
        <w:t>主要原因</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一是成品油税费改革转移支付资金、交通运输领域专项资金</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政府还贷二级公路取消收费后补助资金收入等中央资金收入减少</w:t>
      </w:r>
      <w:r>
        <w:rPr>
          <w:rFonts w:hint="eastAsia" w:ascii="仿宋" w:hAnsi="仿宋" w:eastAsia="仿宋" w:cs="仿宋"/>
          <w:color w:val="000000"/>
          <w:sz w:val="32"/>
          <w:szCs w:val="32"/>
          <w:highlight w:val="none"/>
          <w:u w:val="none"/>
          <w:lang w:val="en-US" w:eastAsia="zh-CN"/>
        </w:rPr>
        <w:t>102,186.53</w:t>
      </w:r>
      <w:r>
        <w:rPr>
          <w:rFonts w:hint="eastAsia" w:ascii="仿宋" w:hAnsi="仿宋" w:eastAsia="仿宋" w:cs="仿宋"/>
          <w:color w:val="000000"/>
          <w:sz w:val="32"/>
          <w:szCs w:val="32"/>
          <w:highlight w:val="none"/>
          <w:u w:val="none"/>
        </w:rPr>
        <w:t>万元；二是根据实有资金账户清理盘活结果</w:t>
      </w:r>
      <w:r>
        <w:rPr>
          <w:rFonts w:hint="eastAsia" w:ascii="仿宋" w:hAnsi="仿宋" w:eastAsia="仿宋" w:cs="仿宋"/>
          <w:color w:val="000000"/>
          <w:sz w:val="32"/>
          <w:szCs w:val="32"/>
          <w:highlight w:val="none"/>
          <w:u w:val="none"/>
          <w:lang w:eastAsia="zh-CN"/>
        </w:rPr>
        <w:t>将盘活的</w:t>
      </w:r>
      <w:r>
        <w:rPr>
          <w:rFonts w:hint="eastAsia" w:ascii="仿宋" w:hAnsi="仿宋" w:eastAsia="仿宋" w:cs="仿宋"/>
          <w:color w:val="000000"/>
          <w:sz w:val="32"/>
          <w:szCs w:val="32"/>
          <w:highlight w:val="none"/>
          <w:u w:val="none"/>
        </w:rPr>
        <w:t>非财政性资金按规定编入我厅2026年年初预算</w:t>
      </w:r>
      <w:r>
        <w:rPr>
          <w:rFonts w:hint="eastAsia" w:ascii="仿宋" w:hAnsi="仿宋" w:eastAsia="仿宋" w:cs="仿宋"/>
          <w:color w:val="000000"/>
          <w:sz w:val="32"/>
          <w:szCs w:val="32"/>
          <w:highlight w:val="none"/>
          <w:u w:val="none"/>
          <w:lang w:eastAsia="zh-CN"/>
        </w:rPr>
        <w:t>，上年结转结余资金增加23,592.44万元</w:t>
      </w:r>
      <w:r>
        <w:rPr>
          <w:rFonts w:hint="eastAsia" w:ascii="仿宋" w:hAnsi="仿宋" w:eastAsia="仿宋" w:cs="仿宋"/>
          <w:color w:val="000000"/>
          <w:sz w:val="32"/>
          <w:szCs w:val="32"/>
          <w:highlight w:val="none"/>
          <w:u w:val="none"/>
        </w:rPr>
        <w:t>。</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rPr>
        <w:t>二、收入总体情况说明</w:t>
      </w:r>
    </w:p>
    <w:p>
      <w:pPr>
        <w:tabs>
          <w:tab w:val="center" w:pos="4475"/>
        </w:tabs>
        <w:overflowPunct w:val="0"/>
        <w:spacing w:line="560" w:lineRule="exact"/>
        <w:ind w:firstLine="640" w:firstLineChars="200"/>
        <w:rPr>
          <w:rFonts w:hint="eastAsia" w:ascii="仿宋" w:hAnsi="仿宋" w:eastAsia="仿宋" w:cs="仿宋"/>
          <w:b w:val="0"/>
          <w:bCs w:val="0"/>
          <w:color w:val="000000"/>
          <w:sz w:val="32"/>
          <w:szCs w:val="32"/>
          <w:highlight w:val="none"/>
          <w:u w:val="none"/>
          <w:lang w:eastAsia="zh-CN"/>
        </w:rPr>
      </w:pPr>
      <w:r>
        <w:rPr>
          <w:rFonts w:hint="eastAsia" w:ascii="仿宋" w:hAnsi="仿宋" w:eastAsia="仿宋" w:cs="仿宋"/>
          <w:szCs w:val="32"/>
          <w:highlight w:val="none"/>
          <w:u w:val="none"/>
          <w:lang w:eastAsia="zh-CN"/>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sz w:val="32"/>
          <w:szCs w:val="32"/>
          <w:highlight w:val="none"/>
          <w:u w:val="none"/>
        </w:rPr>
        <w:t>总收入</w:t>
      </w:r>
      <w:r>
        <w:rPr>
          <w:rFonts w:hint="eastAsia" w:ascii="宋体" w:hAnsi="宋体"/>
          <w:color w:val="000000" w:themeColor="text1"/>
          <w:szCs w:val="32"/>
          <w:highlight w:val="none"/>
          <w14:textFill>
            <w14:solidFill>
              <w14:schemeClr w14:val="tx1"/>
            </w14:solidFill>
          </w14:textFill>
        </w:rPr>
        <w:t>640,647.41</w:t>
      </w:r>
      <w:r>
        <w:rPr>
          <w:rFonts w:hint="eastAsia" w:ascii="仿宋" w:hAnsi="仿宋" w:eastAsia="仿宋" w:cs="仿宋"/>
          <w:color w:val="000000"/>
          <w:sz w:val="32"/>
          <w:szCs w:val="32"/>
          <w:highlight w:val="none"/>
          <w:u w:val="none"/>
        </w:rPr>
        <w:t>万元</w:t>
      </w:r>
      <w:r>
        <w:rPr>
          <w:rFonts w:hint="eastAsia" w:ascii="仿宋" w:hAnsi="仿宋" w:eastAsia="仿宋" w:cs="仿宋"/>
          <w:sz w:val="32"/>
          <w:szCs w:val="32"/>
          <w:highlight w:val="none"/>
          <w:u w:val="none"/>
          <w:lang w:eastAsia="zh-CN"/>
        </w:rPr>
        <w:t>，较上年</w:t>
      </w:r>
      <w:r>
        <w:rPr>
          <w:rFonts w:hint="eastAsia" w:ascii="仿宋" w:hAnsi="仿宋" w:eastAsia="仿宋" w:cs="仿宋"/>
          <w:color w:val="000000"/>
          <w:sz w:val="32"/>
          <w:szCs w:val="32"/>
          <w:highlight w:val="none"/>
          <w:u w:val="none"/>
          <w:lang w:eastAsia="zh-CN"/>
        </w:rPr>
        <w:t>减少</w:t>
      </w:r>
      <w:r>
        <w:rPr>
          <w:rFonts w:hint="eastAsia" w:ascii="仿宋" w:hAnsi="仿宋" w:eastAsia="仿宋" w:cs="仿宋"/>
          <w:color w:val="000000"/>
          <w:sz w:val="32"/>
          <w:szCs w:val="32"/>
          <w:highlight w:val="none"/>
          <w:u w:val="none"/>
          <w:lang w:val="en-US" w:eastAsia="zh-CN"/>
        </w:rPr>
        <w:t>82,944.33</w:t>
      </w:r>
      <w:r>
        <w:rPr>
          <w:rFonts w:hint="eastAsia" w:ascii="仿宋" w:hAnsi="仿宋" w:eastAsia="仿宋" w:cs="仿宋"/>
          <w:color w:val="000000"/>
          <w:sz w:val="32"/>
          <w:szCs w:val="32"/>
          <w:highlight w:val="none"/>
          <w:u w:val="none"/>
        </w:rPr>
        <w:t>万元，</w:t>
      </w:r>
      <w:r>
        <w:rPr>
          <w:rFonts w:hint="eastAsia" w:ascii="仿宋" w:hAnsi="仿宋" w:eastAsia="仿宋" w:cs="仿宋"/>
          <w:color w:val="000000"/>
          <w:sz w:val="32"/>
          <w:szCs w:val="32"/>
          <w:highlight w:val="none"/>
          <w:u w:val="none"/>
          <w:lang w:eastAsia="zh-CN"/>
        </w:rPr>
        <w:t>下降</w:t>
      </w:r>
      <w:r>
        <w:rPr>
          <w:rFonts w:hint="eastAsia" w:ascii="仿宋" w:hAnsi="仿宋" w:eastAsia="仿宋" w:cs="仿宋"/>
          <w:color w:val="000000"/>
          <w:sz w:val="32"/>
          <w:szCs w:val="32"/>
          <w:highlight w:val="none"/>
          <w:u w:val="none"/>
          <w:lang w:val="en-US" w:eastAsia="zh-CN"/>
        </w:rPr>
        <w:t>11.46</w:t>
      </w:r>
      <w:r>
        <w:rPr>
          <w:rFonts w:hint="eastAsia" w:ascii="仿宋" w:hAnsi="仿宋" w:eastAsia="仿宋" w:cs="仿宋"/>
          <w:color w:val="000000"/>
          <w:sz w:val="32"/>
          <w:szCs w:val="32"/>
          <w:highlight w:val="none"/>
          <w:u w:val="none"/>
        </w:rPr>
        <w:t>％</w:t>
      </w:r>
      <w:r>
        <w:rPr>
          <w:rFonts w:hint="eastAsia" w:ascii="仿宋" w:hAnsi="仿宋" w:eastAsia="仿宋" w:cs="仿宋"/>
          <w:sz w:val="32"/>
          <w:szCs w:val="32"/>
          <w:highlight w:val="none"/>
          <w:u w:val="none"/>
          <w:lang w:val="en-US" w:eastAsia="zh-CN"/>
        </w:rPr>
        <w:t>，下降的主要原因：</w:t>
      </w:r>
      <w:r>
        <w:rPr>
          <w:rFonts w:hint="eastAsia" w:ascii="仿宋" w:hAnsi="仿宋" w:eastAsia="仿宋" w:cs="仿宋"/>
          <w:color w:val="000000"/>
          <w:sz w:val="32"/>
          <w:szCs w:val="32"/>
          <w:highlight w:val="none"/>
          <w:u w:val="none"/>
        </w:rPr>
        <w:t>一是成品油税费改革转移支付资金、交通运输领域专项资金</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政府还贷二级公路取消收费后补助资金收入等中央资金收入减少</w:t>
      </w:r>
      <w:r>
        <w:rPr>
          <w:rFonts w:hint="eastAsia" w:ascii="仿宋" w:hAnsi="仿宋" w:eastAsia="仿宋" w:cs="仿宋"/>
          <w:color w:val="000000"/>
          <w:sz w:val="32"/>
          <w:szCs w:val="32"/>
          <w:highlight w:val="none"/>
          <w:u w:val="none"/>
          <w:lang w:val="en-US" w:eastAsia="zh-CN"/>
        </w:rPr>
        <w:t>102,186.53</w:t>
      </w:r>
      <w:r>
        <w:rPr>
          <w:rFonts w:hint="eastAsia" w:ascii="仿宋" w:hAnsi="仿宋" w:eastAsia="仿宋" w:cs="仿宋"/>
          <w:color w:val="000000"/>
          <w:sz w:val="32"/>
          <w:szCs w:val="32"/>
          <w:highlight w:val="none"/>
          <w:u w:val="none"/>
        </w:rPr>
        <w:t>万元；二是根据实有资金账户清理盘活结果</w:t>
      </w:r>
      <w:r>
        <w:rPr>
          <w:rFonts w:hint="eastAsia" w:ascii="仿宋" w:hAnsi="仿宋" w:eastAsia="仿宋" w:cs="仿宋"/>
          <w:color w:val="000000"/>
          <w:sz w:val="32"/>
          <w:szCs w:val="32"/>
          <w:highlight w:val="none"/>
          <w:u w:val="none"/>
          <w:lang w:eastAsia="zh-CN"/>
        </w:rPr>
        <w:t>将盘活的</w:t>
      </w:r>
      <w:r>
        <w:rPr>
          <w:rFonts w:hint="eastAsia" w:ascii="仿宋" w:hAnsi="仿宋" w:eastAsia="仿宋" w:cs="仿宋"/>
          <w:color w:val="000000"/>
          <w:sz w:val="32"/>
          <w:szCs w:val="32"/>
          <w:highlight w:val="none"/>
          <w:u w:val="none"/>
        </w:rPr>
        <w:t>非财政性资金按规定编入我厅2026年年初预算</w:t>
      </w:r>
      <w:r>
        <w:rPr>
          <w:rFonts w:hint="eastAsia" w:ascii="仿宋" w:hAnsi="仿宋" w:eastAsia="仿宋" w:cs="仿宋"/>
          <w:color w:val="000000"/>
          <w:sz w:val="32"/>
          <w:szCs w:val="32"/>
          <w:highlight w:val="none"/>
          <w:u w:val="none"/>
          <w:lang w:eastAsia="zh-CN"/>
        </w:rPr>
        <w:t>，上年结转结余资金增加23,592.44万元</w:t>
      </w:r>
      <w:r>
        <w:rPr>
          <w:rFonts w:hint="eastAsia" w:ascii="仿宋" w:hAnsi="仿宋" w:eastAsia="仿宋" w:cs="仿宋"/>
          <w:color w:val="000000"/>
          <w:sz w:val="32"/>
          <w:szCs w:val="32"/>
          <w:highlight w:val="none"/>
          <w:u w:val="none"/>
        </w:rPr>
        <w:t>。</w:t>
      </w:r>
      <w:r>
        <w:rPr>
          <w:rFonts w:hint="eastAsia" w:ascii="仿宋" w:hAnsi="仿宋" w:eastAsia="仿宋" w:cs="仿宋"/>
          <w:b w:val="0"/>
          <w:bCs w:val="0"/>
          <w:color w:val="000000"/>
          <w:sz w:val="32"/>
          <w:szCs w:val="32"/>
          <w:highlight w:val="none"/>
          <w:u w:val="none"/>
          <w:lang w:eastAsia="zh-CN"/>
        </w:rPr>
        <w:t>其中：</w:t>
      </w:r>
    </w:p>
    <w:p>
      <w:pPr>
        <w:numPr>
          <w:ilvl w:val="0"/>
          <w:numId w:val="1"/>
        </w:numPr>
        <w:tabs>
          <w:tab w:val="center" w:pos="4475"/>
        </w:tabs>
        <w:spacing w:line="560" w:lineRule="exact"/>
        <w:ind w:firstLine="645"/>
        <w:rPr>
          <w:rFonts w:hint="eastAsia"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一般公共预算收入456,528.68万元，减少97,985.63万元，</w:t>
      </w:r>
      <w:r>
        <w:rPr>
          <w:rFonts w:hint="eastAsia" w:ascii="宋体" w:hAnsi="宋体"/>
          <w:color w:val="000000" w:themeColor="text1"/>
          <w:szCs w:val="32"/>
          <w:highlight w:val="none"/>
          <w:lang w:eastAsia="zh-CN"/>
          <w14:textFill>
            <w14:solidFill>
              <w14:schemeClr w14:val="tx1"/>
            </w14:solidFill>
          </w14:textFill>
        </w:rPr>
        <w:t>下降</w:t>
      </w:r>
      <w:r>
        <w:rPr>
          <w:rFonts w:hint="eastAsia" w:ascii="宋体" w:hAnsi="宋体"/>
          <w:color w:val="000000" w:themeColor="text1"/>
          <w:szCs w:val="32"/>
          <w:highlight w:val="none"/>
          <w:lang w:val="en-US" w:eastAsia="zh-CN"/>
          <w14:textFill>
            <w14:solidFill>
              <w14:schemeClr w14:val="tx1"/>
            </w14:solidFill>
          </w14:textFill>
        </w:rPr>
        <w:t>17.67</w:t>
      </w:r>
      <w:r>
        <w:rPr>
          <w:rFonts w:hint="eastAsia" w:ascii="宋体" w:hAnsi="宋体"/>
          <w:color w:val="000000" w:themeColor="text1"/>
          <w:szCs w:val="32"/>
          <w:highlight w:val="none"/>
          <w14:textFill>
            <w14:solidFill>
              <w14:schemeClr w14:val="tx1"/>
            </w14:solidFill>
          </w14:textFill>
        </w:rPr>
        <w:t>％</w:t>
      </w:r>
      <w:r>
        <w:rPr>
          <w:rFonts w:hint="eastAsia" w:ascii="宋体" w:hAnsi="宋体"/>
          <w:color w:val="000000" w:themeColor="text1"/>
          <w:szCs w:val="32"/>
          <w:highlight w:val="none"/>
          <w:lang w:eastAsia="zh-CN"/>
          <w14:textFill>
            <w14:solidFill>
              <w14:schemeClr w14:val="tx1"/>
            </w14:solidFill>
          </w14:textFill>
        </w:rPr>
        <w:t>，下降的</w:t>
      </w:r>
      <w:r>
        <w:rPr>
          <w:rFonts w:hint="eastAsia" w:ascii="宋体" w:hAnsi="宋体"/>
          <w:color w:val="000000" w:themeColor="text1"/>
          <w:szCs w:val="32"/>
          <w:highlight w:val="none"/>
          <w14:textFill>
            <w14:solidFill>
              <w14:schemeClr w14:val="tx1"/>
            </w14:solidFill>
          </w14:textFill>
        </w:rPr>
        <w:t>主要原因是</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一是成品油税费改革转移支付资金、交通运输领域专项资金等中央资金收入减少50,028万元；二是政府还贷二级公路取消收费后补助资金收入尚未编入2026年年初预算，该项资金2025年编入年初预算的金额为66,705万元；三是交通运输领域重点项目资金收入增加15,264万元；四是2026年高职生均定额拨款全额提前下达并编入年初预算等原因导致所属院校教育经费增加约2,300万元。</w:t>
      </w:r>
    </w:p>
    <w:p>
      <w:pPr>
        <w:numPr>
          <w:ilvl w:val="0"/>
          <w:numId w:val="1"/>
        </w:numPr>
        <w:tabs>
          <w:tab w:val="center" w:pos="4475"/>
        </w:tabs>
        <w:spacing w:line="560" w:lineRule="exact"/>
        <w:ind w:firstLine="645"/>
        <w:rPr>
          <w:rFonts w:hint="eastAsia" w:ascii="宋体" w:hAnsi="宋体" w:cs="宋体"/>
          <w:color w:val="000000" w:themeColor="text1"/>
          <w:szCs w:val="32"/>
          <w:highlight w:val="none"/>
          <w:lang w:val="en-US"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政府性基金预算收入48,000万元，同比减少8,000万元，下降14.29%</w:t>
      </w:r>
      <w:r>
        <w:rPr>
          <w:rFonts w:hint="eastAsia" w:ascii="宋体" w:hAnsi="宋体"/>
          <w:color w:val="000000" w:themeColor="text1"/>
          <w:szCs w:val="32"/>
          <w:highlight w:val="none"/>
          <w:lang w:eastAsia="zh-CN"/>
          <w14:textFill>
            <w14:solidFill>
              <w14:schemeClr w14:val="tx1"/>
            </w14:solidFill>
          </w14:textFill>
        </w:rPr>
        <w:t>，下降的主要原因是：</w:t>
      </w:r>
      <w:r>
        <w:rPr>
          <w:rFonts w:hint="eastAsia" w:ascii="仿宋" w:hAnsi="仿宋" w:eastAsia="仿宋" w:cs="仿宋"/>
          <w:color w:val="000000"/>
          <w:sz w:val="32"/>
          <w:szCs w:val="32"/>
          <w:highlight w:val="none"/>
          <w:u w:val="none"/>
        </w:rPr>
        <w:t>一是高速公路网密度持续提升，车辆出行路径选择更加多元，新建的政府还贷性收费路段的车流被逐步分流，通行费收入增长放缓甚至下降；二是普通国省干线公路路网的路面质量提升，对高速公路车流形成替代分流。</w:t>
      </w:r>
    </w:p>
    <w:p>
      <w:pPr>
        <w:numPr>
          <w:ilvl w:val="0"/>
          <w:numId w:val="1"/>
        </w:numPr>
        <w:tabs>
          <w:tab w:val="center" w:pos="4475"/>
        </w:tabs>
        <w:spacing w:line="560" w:lineRule="exact"/>
        <w:ind w:firstLine="645"/>
        <w:rPr>
          <w:rFonts w:hint="eastAsia" w:ascii="宋体" w:hAnsi="宋体" w:cs="宋体"/>
          <w:color w:val="000000" w:themeColor="text1"/>
          <w:szCs w:val="32"/>
          <w:highlight w:val="none"/>
          <w:lang w:val="en-US"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财政专户管理资金收入25,727.63万元，同比减少3,223.22万元，下降11.13%，下降</w:t>
      </w:r>
      <w:r>
        <w:rPr>
          <w:rFonts w:hint="eastAsia" w:ascii="宋体" w:hAnsi="宋体"/>
          <w:color w:val="000000" w:themeColor="text1"/>
          <w:szCs w:val="32"/>
          <w:highlight w:val="none"/>
          <w:lang w:eastAsia="zh-CN"/>
          <w14:textFill>
            <w14:solidFill>
              <w14:schemeClr w14:val="tx1"/>
            </w14:solidFill>
          </w14:textFill>
        </w:rPr>
        <w:t>的</w:t>
      </w:r>
      <w:r>
        <w:rPr>
          <w:rFonts w:hint="eastAsia" w:ascii="宋体" w:hAnsi="宋体"/>
          <w:color w:val="000000" w:themeColor="text1"/>
          <w:szCs w:val="32"/>
          <w:highlight w:val="none"/>
          <w14:textFill>
            <w14:solidFill>
              <w14:schemeClr w14:val="tx1"/>
            </w14:solidFill>
          </w14:textFill>
        </w:rPr>
        <w:t>主要原因是</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lang w:val="en-US" w:eastAsia="zh-CN"/>
          <w14:textFill>
            <w14:solidFill>
              <w14:schemeClr w14:val="tx1"/>
            </w14:solidFill>
          </w14:textFill>
        </w:rPr>
        <w:t>一是广西交通职业技术学院本级拟在2026年下调高职招生计划，学费、住宿费收入减少3,081.68万元；二是普通公路灾毁保险合同已于2025年到期，根据2025年11月发布的《交通运输部办公厅国家金融监督管理总局办公厅关于因地制宜开展农村公路灾毁保险工作的通知》（交办公路</w:t>
      </w:r>
      <w:r>
        <w:rPr>
          <w:rFonts w:hint="eastAsia" w:ascii="仿宋" w:hAnsi="仿宋" w:eastAsia="仿宋" w:cs="仿宋"/>
          <w:color w:val="000000"/>
          <w:sz w:val="32"/>
          <w:szCs w:val="32"/>
          <w:highlight w:val="none"/>
          <w:u w:val="none"/>
          <w:lang w:val="en-US" w:eastAsia="zh-CN"/>
        </w:rPr>
        <w:t>〔2025〕</w:t>
      </w:r>
      <w:r>
        <w:rPr>
          <w:rFonts w:hint="eastAsia" w:ascii="宋体" w:hAnsi="宋体" w:cs="宋体"/>
          <w:color w:val="000000" w:themeColor="text1"/>
          <w:szCs w:val="32"/>
          <w:highlight w:val="none"/>
          <w:lang w:val="en-US" w:eastAsia="zh-CN"/>
          <w14:textFill>
            <w14:solidFill>
              <w14:schemeClr w14:val="tx1"/>
            </w14:solidFill>
          </w14:textFill>
        </w:rPr>
        <w:t>65号），结合实际情况，我厅目前尚在研究评估是否继续实施新一轮普通公路灾毁保险政策，暂未签订新的灾毁保险合同，故2026年不再产生普通国省干线灾毁理赔收入，收入减少517.54万元；三是广西交通技师学院学生人数增加，预计学费、住宿费增加376.01万元，支出相应增加。</w:t>
      </w:r>
    </w:p>
    <w:p>
      <w:pPr>
        <w:numPr>
          <w:ilvl w:val="-1"/>
          <w:numId w:val="0"/>
        </w:numPr>
        <w:spacing w:line="240" w:lineRule="auto"/>
        <w:ind w:firstLine="640" w:firstLineChars="200"/>
        <w:rPr>
          <w:rFonts w:hint="eastAsia" w:ascii="宋体" w:hAnsi="宋体"/>
          <w:color w:val="000000" w:themeColor="text1"/>
          <w:szCs w:val="32"/>
          <w:highlight w:val="none"/>
          <w:lang w:eastAsia="zh-CN"/>
          <w14:textFill>
            <w14:solidFill>
              <w14:schemeClr w14:val="tx1"/>
            </w14:solidFill>
          </w14:textFill>
        </w:rPr>
      </w:pPr>
      <w:r>
        <w:rPr>
          <w:rFonts w:hint="eastAsia" w:ascii="宋体" w:hAnsi="宋体"/>
          <w:color w:val="000000" w:themeColor="text1"/>
          <w:szCs w:val="32"/>
          <w:highlight w:val="none"/>
          <w:lang w:eastAsia="zh-CN"/>
          <w14:textFill>
            <w14:solidFill>
              <w14:schemeClr w14:val="tx1"/>
            </w14:solidFill>
          </w14:textFill>
        </w:rPr>
        <w:t>（四）</w:t>
      </w:r>
      <w:r>
        <w:rPr>
          <w:rFonts w:hint="eastAsia" w:ascii="宋体" w:hAnsi="宋体"/>
          <w:color w:val="000000" w:themeColor="text1"/>
          <w:szCs w:val="32"/>
          <w:highlight w:val="none"/>
          <w14:textFill>
            <w14:solidFill>
              <w14:schemeClr w14:val="tx1"/>
            </w14:solidFill>
          </w14:textFill>
        </w:rPr>
        <w:t>单位资金收入63,103.61万元，同比增加241.27万元，增长0.38%，增长</w:t>
      </w:r>
      <w:r>
        <w:rPr>
          <w:rFonts w:hint="eastAsia" w:ascii="宋体" w:hAnsi="宋体"/>
          <w:color w:val="000000" w:themeColor="text1"/>
          <w:szCs w:val="32"/>
          <w:highlight w:val="none"/>
          <w:lang w:eastAsia="zh-CN"/>
          <w14:textFill>
            <w14:solidFill>
              <w14:schemeClr w14:val="tx1"/>
            </w14:solidFill>
          </w14:textFill>
        </w:rPr>
        <w:t>的</w:t>
      </w:r>
      <w:r>
        <w:rPr>
          <w:rFonts w:hint="eastAsia" w:ascii="宋体" w:hAnsi="宋体"/>
          <w:color w:val="000000" w:themeColor="text1"/>
          <w:szCs w:val="32"/>
          <w:highlight w:val="none"/>
          <w14:textFill>
            <w14:solidFill>
              <w14:schemeClr w14:val="tx1"/>
            </w14:solidFill>
          </w14:textFill>
        </w:rPr>
        <w:t>主要原因</w:t>
      </w:r>
      <w:bookmarkStart w:id="0" w:name="_Hlk182496542"/>
      <w:r>
        <w:rPr>
          <w:rFonts w:hint="eastAsia" w:ascii="宋体" w:hAnsi="宋体"/>
          <w:color w:val="000000" w:themeColor="text1"/>
          <w:szCs w:val="32"/>
          <w:highlight w:val="none"/>
          <w14:textFill>
            <w14:solidFill>
              <w14:schemeClr w14:val="tx1"/>
            </w14:solidFill>
          </w14:textFill>
        </w:rPr>
        <w:t>是</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一是预计广西交通职业技术学院2026年对接承接的科研课题增加，获得的科研课题经费预计增加约927.12万元；二是收费公路联网收费清分结算中心清分收入减少354.20万元；三是港航中心货物港务费、桥标代维收入预计减少239.17万元。</w:t>
      </w:r>
      <w:bookmarkEnd w:id="0"/>
    </w:p>
    <w:p>
      <w:pPr>
        <w:numPr>
          <w:ilvl w:val="-1"/>
          <w:numId w:val="0"/>
        </w:numPr>
        <w:tabs>
          <w:tab w:val="center" w:pos="4475"/>
        </w:tabs>
        <w:adjustRightInd w:val="0"/>
        <w:spacing w:line="560" w:lineRule="exact"/>
        <w:ind w:firstLine="640" w:firstLineChars="200"/>
        <w:rPr>
          <w:rFonts w:hint="eastAsia" w:ascii="宋体" w:hAnsi="宋体"/>
          <w:color w:val="000000" w:themeColor="text1"/>
          <w:szCs w:val="32"/>
          <w:highlight w:val="none"/>
          <w:lang w:eastAsia="zh-CN"/>
          <w14:textFill>
            <w14:solidFill>
              <w14:schemeClr w14:val="tx1"/>
            </w14:solidFill>
          </w14:textFill>
        </w:rPr>
      </w:pPr>
      <w:r>
        <w:rPr>
          <w:rFonts w:hint="eastAsia" w:ascii="宋体" w:hAnsi="宋体"/>
          <w:color w:val="000000" w:themeColor="text1"/>
          <w:szCs w:val="32"/>
          <w:highlight w:val="none"/>
          <w:lang w:eastAsia="zh-CN"/>
          <w14:textFill>
            <w14:solidFill>
              <w14:schemeClr w14:val="tx1"/>
            </w14:solidFill>
          </w14:textFill>
        </w:rPr>
        <w:t>（五）</w:t>
      </w:r>
      <w:r>
        <w:rPr>
          <w:rFonts w:hint="eastAsia" w:ascii="宋体" w:hAnsi="宋体"/>
          <w:color w:val="000000" w:themeColor="text1"/>
          <w:szCs w:val="32"/>
          <w:highlight w:val="none"/>
          <w14:textFill>
            <w14:solidFill>
              <w14:schemeClr w14:val="tx1"/>
            </w14:solidFill>
          </w14:textFill>
        </w:rPr>
        <w:t>上年结余结转47,287.48万元，同比增加26,023.25 万元，增长122.38%，</w:t>
      </w:r>
      <w:r>
        <w:rPr>
          <w:rFonts w:hint="eastAsia" w:ascii="宋体" w:hAnsi="宋体"/>
          <w:color w:val="000000" w:themeColor="text1"/>
          <w:szCs w:val="32"/>
          <w:highlight w:val="none"/>
          <w:lang w:eastAsia="zh-CN"/>
          <w14:textFill>
            <w14:solidFill>
              <w14:schemeClr w14:val="tx1"/>
            </w14:solidFill>
          </w14:textFill>
        </w:rPr>
        <w:t>增长的</w:t>
      </w:r>
      <w:r>
        <w:rPr>
          <w:rFonts w:hint="eastAsia" w:ascii="宋体" w:hAnsi="宋体"/>
          <w:color w:val="000000" w:themeColor="text1"/>
          <w:szCs w:val="32"/>
          <w:highlight w:val="none"/>
          <w14:textFill>
            <w14:solidFill>
              <w14:schemeClr w14:val="tx1"/>
            </w14:solidFill>
          </w14:textFill>
        </w:rPr>
        <w:t>主要原因是</w:t>
      </w:r>
      <w:r>
        <w:rPr>
          <w:rFonts w:hint="eastAsia" w:ascii="宋体" w:hAnsi="宋体"/>
          <w:color w:val="000000" w:themeColor="text1"/>
          <w:szCs w:val="32"/>
          <w:highlight w:val="none"/>
          <w:lang w:eastAsia="zh-CN"/>
          <w14:textFill>
            <w14:solidFill>
              <w14:schemeClr w14:val="tx1"/>
            </w14:solidFill>
          </w14:textFill>
        </w:rPr>
        <w:t>：根据《广西壮族自治区财政厅关于印发〈广西壮族自治区预算单位实有资金盘活方案〉的通知》（桂财库〔2025〕50号）及《广西壮族自治区财政厅关于印发预算单位实有资金盘活方案操作细则的通知》（桂财库〔2025〕51号）要求，我厅组织所属各预算单位开展实有资金账户全面清查工作，将盘活的实有账户非财政性资金按规定编入我厅2026年年初预算，具体为：一是港航发展中心编入2026年预算的货物港务费收入、引航费收入历年结余资金增加22,245.95万元，用于提前偿还政府专项债本金等；二是我厅盘活历年基建贷款结余资金、历年来站场建设回收资金等统筹用于所属自治区公路发展中心、交通运输综合行政执法局等单位的重点项目以及本应由财政拨款安排的刚性支出，导致上述单位编入2026年预算的上年结转结余收入增加3,440.78万元；三是厅属院校2025年对外承接科研课题收入增加，且科研课题研究期限普遍在2年以上，需结转到2026年使用，故编入2026年部门的结转结余资金增加约900万元；四是平陆运河集团在2024年一次性返还平陆运河前期工作经费1,500万元，并编入2025年部门预算的结转结余资金，2025年无该项资金收入，故厅本级编入2026年的上年结转结余减少，涉及金额1,500万元；五是龙光贵梧、中交贵隆等资金规模较大的公司在2024年底申请提前退付高速公路BOT项目运营期履约保证金，导致2025年保证金利差收入减少，故编入2026年部门预算的结转结余资金减少，涉及金额874万元。</w:t>
      </w:r>
    </w:p>
    <w:p>
      <w:pPr>
        <w:pStyle w:val="4"/>
        <w:tabs>
          <w:tab w:val="center" w:pos="4475"/>
        </w:tabs>
        <w:ind w:firstLine="645"/>
        <w:rPr>
          <w:rFonts w:hint="eastAsia" w:ascii="仿宋" w:hAnsi="仿宋" w:eastAsia="仿宋" w:cs="仿宋"/>
          <w:b w:val="0"/>
          <w:bCs/>
          <w:szCs w:val="32"/>
          <w:highlight w:val="none"/>
          <w:u w:val="none"/>
        </w:rPr>
      </w:pPr>
      <w:r>
        <w:rPr>
          <w:rFonts w:hint="eastAsia" w:ascii="仿宋" w:hAnsi="仿宋" w:eastAsia="仿宋" w:cs="仿宋"/>
          <w:b w:val="0"/>
          <w:bCs/>
          <w:szCs w:val="32"/>
          <w:highlight w:val="none"/>
          <w:u w:val="none"/>
        </w:rPr>
        <w:t>三、支出总体情况说明</w:t>
      </w:r>
    </w:p>
    <w:p>
      <w:pPr>
        <w:tabs>
          <w:tab w:val="center" w:pos="4475"/>
        </w:tabs>
        <w:overflowPunct/>
        <w:spacing w:line="560" w:lineRule="exact"/>
        <w:ind w:firstLine="645" w:firstLineChars="0"/>
        <w:rPr>
          <w:rFonts w:hint="eastAsia" w:ascii="仿宋" w:hAnsi="仿宋" w:eastAsia="仿宋_GB2312" w:cs="仿宋"/>
          <w:b w:val="0"/>
          <w:bCs w:val="0"/>
          <w:color w:val="000000"/>
          <w:sz w:val="32"/>
          <w:szCs w:val="32"/>
          <w:highlight w:val="yellow"/>
          <w:u w:val="none"/>
          <w:lang w:val="en-US" w:eastAsia="zh-CN"/>
        </w:rPr>
      </w:pPr>
      <w:r>
        <w:rPr>
          <w:rFonts w:hint="eastAsia" w:ascii="仿宋" w:hAnsi="仿宋" w:eastAsia="仿宋" w:cs="仿宋"/>
          <w:b w:val="0"/>
          <w:bCs w:val="0"/>
          <w:color w:val="000000"/>
          <w:szCs w:val="32"/>
          <w:highlight w:val="none"/>
          <w:u w:val="none"/>
          <w:lang w:eastAsia="zh-CN"/>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b w:val="0"/>
          <w:bCs w:val="0"/>
          <w:color w:val="000000"/>
          <w:sz w:val="32"/>
          <w:szCs w:val="32"/>
          <w:highlight w:val="none"/>
          <w:u w:val="none"/>
        </w:rPr>
        <w:t>总</w:t>
      </w:r>
      <w:r>
        <w:rPr>
          <w:rFonts w:hint="eastAsia" w:ascii="仿宋" w:hAnsi="仿宋" w:eastAsia="仿宋" w:cs="仿宋"/>
          <w:b w:val="0"/>
          <w:bCs w:val="0"/>
          <w:color w:val="000000"/>
          <w:sz w:val="32"/>
          <w:szCs w:val="32"/>
          <w:highlight w:val="none"/>
          <w:u w:val="none"/>
          <w:lang w:eastAsia="zh-CN"/>
        </w:rPr>
        <w:t>支出</w:t>
      </w:r>
      <w:r>
        <w:rPr>
          <w:rFonts w:hint="eastAsia" w:ascii="宋体" w:hAnsi="宋体"/>
          <w:color w:val="000000" w:themeColor="text1"/>
          <w:szCs w:val="32"/>
          <w:highlight w:val="none"/>
          <w14:textFill>
            <w14:solidFill>
              <w14:schemeClr w14:val="tx1"/>
            </w14:solidFill>
          </w14:textFill>
        </w:rPr>
        <w:t>640,647.41万元，同比减少82,944.33万元，下降11.46%</w:t>
      </w:r>
      <w:r>
        <w:rPr>
          <w:rFonts w:hint="eastAsia" w:ascii="仿宋" w:hAnsi="仿宋" w:eastAsia="仿宋" w:cs="仿宋"/>
          <w:b w:val="0"/>
          <w:bCs w:val="0"/>
          <w:color w:val="000000"/>
          <w:sz w:val="32"/>
          <w:szCs w:val="32"/>
          <w:highlight w:val="none"/>
          <w:u w:val="none"/>
          <w:lang w:val="en-US" w:eastAsia="zh-CN"/>
        </w:rPr>
        <w:t>，下降的主要原因：</w:t>
      </w:r>
      <w:r>
        <w:rPr>
          <w:rFonts w:hint="eastAsia" w:ascii="仿宋" w:hAnsi="仿宋" w:eastAsia="仿宋" w:cs="仿宋"/>
          <w:color w:val="000000"/>
          <w:sz w:val="32"/>
          <w:szCs w:val="32"/>
          <w:highlight w:val="none"/>
          <w:u w:val="none"/>
        </w:rPr>
        <w:t>一是成品油税费改革转移支付资金、交通运输领域专项资金、政府还贷二级公路取消收费后补助资金收入等中央资金收入减少102,186.53万元</w:t>
      </w:r>
      <w:r>
        <w:rPr>
          <w:rFonts w:hint="eastAsia" w:ascii="仿宋" w:hAnsi="仿宋" w:eastAsia="仿宋" w:cs="仿宋"/>
          <w:color w:val="000000"/>
          <w:sz w:val="32"/>
          <w:szCs w:val="32"/>
          <w:highlight w:val="none"/>
          <w:u w:val="none"/>
          <w:lang w:eastAsia="zh-CN"/>
        </w:rPr>
        <w:t>，支出相应减少</w:t>
      </w:r>
      <w:r>
        <w:rPr>
          <w:rFonts w:hint="eastAsia" w:ascii="仿宋" w:hAnsi="仿宋" w:eastAsia="仿宋" w:cs="仿宋"/>
          <w:color w:val="000000"/>
          <w:sz w:val="32"/>
          <w:szCs w:val="32"/>
          <w:highlight w:val="none"/>
          <w:u w:val="none"/>
        </w:rPr>
        <w:t>；二是根据实有资金账户清理盘活结果将盘活的非财政性资金按规定编入我厅2026年年初预算，上年结转结余资金增加23,592.44万元</w:t>
      </w:r>
      <w:r>
        <w:rPr>
          <w:rFonts w:hint="eastAsia" w:ascii="仿宋" w:hAnsi="仿宋" w:eastAsia="仿宋" w:cs="仿宋"/>
          <w:color w:val="000000"/>
          <w:sz w:val="32"/>
          <w:szCs w:val="32"/>
          <w:highlight w:val="none"/>
          <w:u w:val="none"/>
          <w:lang w:eastAsia="zh-CN"/>
        </w:rPr>
        <w:t>，支出相应增加</w:t>
      </w:r>
      <w:r>
        <w:rPr>
          <w:rFonts w:hint="eastAsia" w:ascii="仿宋" w:hAnsi="仿宋" w:eastAsia="仿宋" w:cs="仿宋"/>
          <w:color w:val="000000"/>
          <w:sz w:val="32"/>
          <w:szCs w:val="32"/>
          <w:highlight w:val="none"/>
          <w:u w:val="none"/>
        </w:rPr>
        <w:t>。</w:t>
      </w:r>
    </w:p>
    <w:p>
      <w:pPr>
        <w:numPr>
          <w:ilvl w:val="0"/>
          <w:numId w:val="2"/>
        </w:numPr>
        <w:tabs>
          <w:tab w:val="center" w:pos="4475"/>
        </w:tabs>
        <w:overflowPunct/>
        <w:spacing w:line="560" w:lineRule="exact"/>
        <w:ind w:firstLine="645" w:firstLineChars="0"/>
        <w:rPr>
          <w:rFonts w:hint="eastAsia" w:ascii="仿宋" w:hAnsi="仿宋" w:eastAsia="仿宋" w:cs="仿宋"/>
          <w:b w:val="0"/>
          <w:bCs w:val="0"/>
          <w:color w:val="000000"/>
          <w:sz w:val="32"/>
          <w:szCs w:val="32"/>
          <w:highlight w:val="none"/>
          <w:u w:val="none"/>
          <w:lang w:val="en-US" w:eastAsia="zh-CN"/>
        </w:rPr>
      </w:pPr>
      <w:r>
        <w:rPr>
          <w:rFonts w:hint="eastAsia" w:ascii="宋体" w:hAnsi="宋体"/>
          <w:color w:val="000000" w:themeColor="text1"/>
          <w:szCs w:val="32"/>
          <w:highlight w:val="none"/>
          <w14:textFill>
            <w14:solidFill>
              <w14:schemeClr w14:val="tx1"/>
            </w14:solidFill>
          </w14:textFill>
        </w:rPr>
        <w:t>本年支出</w:t>
      </w:r>
      <w:r>
        <w:rPr>
          <w:rFonts w:hint="eastAsia" w:ascii="仿宋" w:hAnsi="仿宋" w:eastAsia="仿宋" w:cs="仿宋"/>
          <w:b w:val="0"/>
          <w:bCs w:val="0"/>
          <w:color w:val="000000"/>
          <w:sz w:val="32"/>
          <w:szCs w:val="32"/>
          <w:highlight w:val="none"/>
          <w:u w:val="none"/>
          <w:lang w:val="en-US" w:eastAsia="zh-CN"/>
        </w:rPr>
        <w:t>按支出功能分类划分，共分为5类：</w:t>
      </w:r>
    </w:p>
    <w:p>
      <w:pPr>
        <w:ind w:firstLine="640"/>
        <w:rPr>
          <w:rFonts w:hint="eastAsia" w:ascii="宋体" w:hAnsi="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lang w:val="en-US" w:eastAsia="zh-CN"/>
          <w14:textFill>
            <w14:solidFill>
              <w14:schemeClr w14:val="tx1"/>
            </w14:solidFill>
          </w14:textFill>
        </w:rPr>
        <w:t>1.</w:t>
      </w:r>
      <w:r>
        <w:rPr>
          <w:rFonts w:hint="eastAsia" w:ascii="宋体" w:hAnsi="宋体" w:cs="宋体"/>
          <w:color w:val="000000" w:themeColor="text1"/>
          <w:szCs w:val="32"/>
          <w:highlight w:val="none"/>
          <w14:textFill>
            <w14:solidFill>
              <w14:schemeClr w14:val="tx1"/>
            </w14:solidFill>
          </w14:textFill>
        </w:rPr>
        <w:t>教育支出类科目</w:t>
      </w:r>
      <w:r>
        <w:rPr>
          <w:rFonts w:hint="eastAsia" w:ascii="宋体" w:hAnsi="宋体"/>
          <w:color w:val="000000" w:themeColor="text1"/>
          <w:szCs w:val="32"/>
          <w:highlight w:val="none"/>
          <w14:textFill>
            <w14:solidFill>
              <w14:schemeClr w14:val="tx1"/>
            </w14:solidFill>
          </w14:textFill>
        </w:rPr>
        <w:t>支出75,433.64万元，占本年支出预算11.77%，同比增加3,000.91万元，增长4.14%，</w:t>
      </w:r>
      <w:r>
        <w:rPr>
          <w:rFonts w:hint="eastAsia" w:ascii="宋体" w:hAnsi="宋体"/>
          <w:color w:val="000000" w:themeColor="text1"/>
          <w:szCs w:val="32"/>
          <w:highlight w:val="none"/>
          <w:lang w:eastAsia="zh-CN"/>
          <w14:textFill>
            <w14:solidFill>
              <w14:schemeClr w14:val="tx1"/>
            </w14:solidFill>
          </w14:textFill>
        </w:rPr>
        <w:t>增长的</w:t>
      </w:r>
      <w:r>
        <w:rPr>
          <w:rFonts w:hint="eastAsia" w:ascii="宋体" w:hAnsi="宋体"/>
          <w:color w:val="000000" w:themeColor="text1"/>
          <w:szCs w:val="32"/>
          <w:highlight w:val="none"/>
          <w14:textFill>
            <w14:solidFill>
              <w14:schemeClr w14:val="tx1"/>
            </w14:solidFill>
          </w14:textFill>
        </w:rPr>
        <w:t>主要原因</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14:textFill>
            <w14:solidFill>
              <w14:schemeClr w14:val="tx1"/>
            </w14:solidFill>
          </w14:textFill>
        </w:rPr>
        <w:t>一是自治区教育厅自2026年起调整高职院校生均定额拨款下达方式，由提前下达和年中追加下达的分批下达调整为全额提前下达，故编入年初预算的教育经费增加；二是新增教育领域基础能力提升项目资金1,800万元。</w:t>
      </w:r>
    </w:p>
    <w:p>
      <w:pPr>
        <w:spacing w:line="240" w:lineRule="auto"/>
        <w:ind w:firstLine="640"/>
        <w:rPr>
          <w:rFonts w:hint="eastAsia"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w:t>
      </w:r>
      <w:r>
        <w:rPr>
          <w:rFonts w:hint="eastAsia" w:ascii="宋体" w:hAnsi="宋体" w:cs="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14:textFill>
            <w14:solidFill>
              <w14:schemeClr w14:val="tx1"/>
            </w14:solidFill>
          </w14:textFill>
        </w:rPr>
        <w:t>社会保障和就业支出类科目支出42,041.78万元，占本年支出预算6.56%，同比增加3,656.54</w:t>
      </w:r>
      <w:r>
        <w:rPr>
          <w:rFonts w:hint="eastAsia" w:ascii="宋体" w:hAnsi="宋体" w:cs="宋体"/>
          <w:color w:val="000000" w:themeColor="text1"/>
          <w:szCs w:val="32"/>
          <w:highlight w:val="none"/>
          <w:lang w:eastAsia="zh-CN"/>
          <w14:textFill>
            <w14:solidFill>
              <w14:schemeClr w14:val="tx1"/>
            </w14:solidFill>
          </w14:textFill>
        </w:rPr>
        <w:t>万元</w:t>
      </w:r>
      <w:r>
        <w:rPr>
          <w:rFonts w:hint="eastAsia" w:ascii="宋体" w:hAnsi="宋体" w:cs="宋体"/>
          <w:color w:val="000000" w:themeColor="text1"/>
          <w:szCs w:val="32"/>
          <w:highlight w:val="none"/>
          <w14:textFill>
            <w14:solidFill>
              <w14:schemeClr w14:val="tx1"/>
            </w14:solidFill>
          </w14:textFill>
        </w:rPr>
        <w:t>，增长9.53%，增长的主要原因</w:t>
      </w:r>
      <w:r>
        <w:rPr>
          <w:rFonts w:hint="eastAsia" w:ascii="宋体" w:hAnsi="宋体" w:cs="宋体"/>
          <w:color w:val="000000" w:themeColor="text1"/>
          <w:szCs w:val="32"/>
          <w:highlight w:val="none"/>
          <w:lang w:eastAsia="zh-CN"/>
          <w14:textFill>
            <w14:solidFill>
              <w14:schemeClr w14:val="tx1"/>
            </w14:solidFill>
          </w14:textFill>
        </w:rPr>
        <w:t>：一是人员调整工资标准和晋升薪级工资总额增加，因此计提的社会保障和就业支出相应增加；二是2025年下半年新增公开招聘人员319人，社会保障和就业支出相应增加</w:t>
      </w:r>
      <w:r>
        <w:rPr>
          <w:rFonts w:hint="eastAsia" w:ascii="宋体" w:hAnsi="宋体" w:cs="宋体"/>
          <w:color w:val="000000" w:themeColor="text1"/>
          <w:szCs w:val="32"/>
          <w:highlight w:val="none"/>
          <w14:textFill>
            <w14:solidFill>
              <w14:schemeClr w14:val="tx1"/>
            </w14:solidFill>
          </w14:textFill>
        </w:rPr>
        <w:t>。</w:t>
      </w:r>
    </w:p>
    <w:p>
      <w:pPr>
        <w:spacing w:line="566" w:lineRule="exact"/>
        <w:ind w:firstLine="640"/>
        <w:rPr>
          <w:rFonts w:hint="eastAsia"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lang w:val="en-US" w:eastAsia="zh-CN"/>
          <w14:textFill>
            <w14:solidFill>
              <w14:schemeClr w14:val="tx1"/>
            </w14:solidFill>
          </w14:textFill>
        </w:rPr>
        <w:t>3.</w:t>
      </w:r>
      <w:r>
        <w:rPr>
          <w:rFonts w:hint="eastAsia" w:ascii="宋体" w:hAnsi="宋体" w:cs="宋体"/>
          <w:color w:val="000000" w:themeColor="text1"/>
          <w:szCs w:val="32"/>
          <w:highlight w:val="none"/>
          <w14:textFill>
            <w14:solidFill>
              <w14:schemeClr w14:val="tx1"/>
            </w14:solidFill>
          </w14:textFill>
        </w:rPr>
        <w:t>卫生健康支出类科目支出6,552.78万元，占本年支出预算1.02%，同比增加421.82万元，增长6.88%，增长的主要原因：一是人员调整工资标准和晋升薪级工资总额增加，因此计提的卫生健康支出相应增加；二是2025年下半年新增公开招聘人员319人，卫生健康支出相应增加。</w:t>
      </w:r>
    </w:p>
    <w:p>
      <w:pPr>
        <w:spacing w:line="566" w:lineRule="exact"/>
        <w:ind w:firstLine="640"/>
        <w:rPr>
          <w:rFonts w:hint="eastAsia"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w:t>
      </w:r>
      <w:r>
        <w:rPr>
          <w:rFonts w:hint="eastAsia" w:ascii="宋体" w:hAnsi="宋体" w:cs="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14:textFill>
            <w14:solidFill>
              <w14:schemeClr w14:val="tx1"/>
            </w14:solidFill>
          </w14:textFill>
        </w:rPr>
        <w:t>交通运输支出类科目支出505,855.22万元，占本年支出预算78.96%，同比减少90,791.83万元，下降15.22%，下降的主要原因</w:t>
      </w:r>
      <w:r>
        <w:rPr>
          <w:rFonts w:hint="eastAsia" w:ascii="宋体" w:hAnsi="宋体" w:cs="宋体"/>
          <w:color w:val="000000" w:themeColor="text1"/>
          <w:szCs w:val="32"/>
          <w:highlight w:val="none"/>
          <w:lang w:eastAsia="zh-CN"/>
          <w14:textFill>
            <w14:solidFill>
              <w14:schemeClr w14:val="tx1"/>
            </w14:solidFill>
          </w14:textFill>
        </w:rPr>
        <w:t>一是成品油税费改革转移支付资金、交通运输领域专项资金等中央资金收入减少50,028万元，支出相应减少；二是政府还贷二级公路取消收费后补助资金收入尚未编入2026年年初预算，该项资金2025年编入年初预算的金额为66,705万元，支出相应减少；三是交通运输领域重点项目资金收入增加15,264万元，支出相应增加；四是结合盘活实有资金用于重点、刚性项目支出要求，支出相应增加约12,000万元</w:t>
      </w:r>
      <w:r>
        <w:rPr>
          <w:rFonts w:hint="eastAsia" w:ascii="宋体" w:hAnsi="宋体" w:cs="宋体"/>
          <w:color w:val="000000" w:themeColor="text1"/>
          <w:szCs w:val="32"/>
          <w:highlight w:val="none"/>
          <w14:textFill>
            <w14:solidFill>
              <w14:schemeClr w14:val="tx1"/>
            </w14:solidFill>
          </w14:textFill>
        </w:rPr>
        <w:t>。</w:t>
      </w:r>
    </w:p>
    <w:p>
      <w:pPr>
        <w:spacing w:line="566" w:lineRule="exact"/>
        <w:ind w:firstLine="640"/>
        <w:rPr>
          <w:rFonts w:hint="eastAsia" w:ascii="宋体" w:hAnsi="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lang w:val="en-US" w:eastAsia="zh-CN"/>
          <w14:textFill>
            <w14:solidFill>
              <w14:schemeClr w14:val="tx1"/>
            </w14:solidFill>
          </w14:textFill>
        </w:rPr>
        <w:t>5.</w:t>
      </w:r>
      <w:r>
        <w:rPr>
          <w:rFonts w:hint="eastAsia" w:ascii="宋体" w:hAnsi="宋体" w:cs="宋体"/>
          <w:color w:val="000000" w:themeColor="text1"/>
          <w:szCs w:val="32"/>
          <w:highlight w:val="none"/>
          <w14:textFill>
            <w14:solidFill>
              <w14:schemeClr w14:val="tx1"/>
            </w14:solidFill>
          </w14:textFill>
        </w:rPr>
        <w:t>住房保障支出类科目支出10,763.99万元，占本年支出预算2.51%，同比增加768.24万元，增长7.69%，增长的主要原因</w:t>
      </w:r>
      <w:r>
        <w:rPr>
          <w:rFonts w:hint="eastAsia" w:ascii="宋体" w:hAnsi="宋体" w:cs="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14:textFill>
            <w14:solidFill>
              <w14:schemeClr w14:val="tx1"/>
            </w14:solidFill>
          </w14:textFill>
        </w:rPr>
        <w:t>一是人员调整工资标准和晋升薪级工资总额增加，因此计提的住房保障支出相应增加；二是2025年下半年新增公开招聘人员319人，社会保障和就业支出相应增加。</w:t>
      </w:r>
      <w:r>
        <w:rPr>
          <w:rFonts w:hint="eastAsia" w:ascii="宋体" w:hAnsi="宋体" w:cs="宋体"/>
          <w:color w:val="000000" w:themeColor="text1"/>
          <w:szCs w:val="32"/>
          <w:highlight w:val="none"/>
          <w:lang w:val="en-US" w:eastAsia="zh-CN"/>
          <w14:textFill>
            <w14:solidFill>
              <w14:schemeClr w14:val="tx1"/>
            </w14:solidFill>
          </w14:textFill>
        </w:rPr>
        <w:t xml:space="preserve">  </w:t>
      </w:r>
    </w:p>
    <w:p>
      <w:pPr>
        <w:spacing w:line="566" w:lineRule="exact"/>
        <w:ind w:firstLine="320" w:firstLineChars="100"/>
        <w:rPr>
          <w:rFonts w:hint="default" w:ascii="宋体" w:hAnsi="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lang w:val="en-US" w:eastAsia="zh-CN"/>
          <w14:textFill>
            <w14:solidFill>
              <w14:schemeClr w14:val="tx1"/>
            </w14:solidFill>
          </w14:textFill>
        </w:rPr>
        <w:t xml:space="preserve">  </w:t>
      </w:r>
      <w:r>
        <w:rPr>
          <w:rFonts w:hint="eastAsia" w:ascii="宋体" w:hAnsi="宋体" w:cs="宋体"/>
          <w:color w:val="000000" w:themeColor="text1"/>
          <w:szCs w:val="32"/>
          <w:highlight w:val="none"/>
          <w:lang w:eastAsia="zh-CN"/>
          <w14:textFill>
            <w14:solidFill>
              <w14:schemeClr w14:val="tx1"/>
            </w14:solidFill>
          </w14:textFill>
        </w:rPr>
        <w:t>（二）</w:t>
      </w:r>
      <w:r>
        <w:rPr>
          <w:rFonts w:hint="eastAsia" w:ascii="宋体" w:hAnsi="宋体"/>
          <w:color w:val="000000" w:themeColor="text1"/>
          <w:szCs w:val="32"/>
          <w:highlight w:val="none"/>
          <w14:textFill>
            <w14:solidFill>
              <w14:schemeClr w14:val="tx1"/>
            </w14:solidFill>
          </w14:textFill>
        </w:rPr>
        <w:t>本年支出</w:t>
      </w:r>
      <w:r>
        <w:rPr>
          <w:rFonts w:hint="eastAsia" w:ascii="宋体" w:hAnsi="宋体" w:cs="宋体"/>
          <w:color w:val="000000" w:themeColor="text1"/>
          <w:szCs w:val="32"/>
          <w:highlight w:val="none"/>
          <w:lang w:eastAsia="zh-CN"/>
          <w14:textFill>
            <w14:solidFill>
              <w14:schemeClr w14:val="tx1"/>
            </w14:solidFill>
          </w14:textFill>
        </w:rPr>
        <w:t>按支出结构分类划分，分为基本支出预算和项目支出预算。</w:t>
      </w:r>
    </w:p>
    <w:p>
      <w:pPr>
        <w:spacing w:line="566" w:lineRule="exact"/>
        <w:ind w:firstLine="640"/>
        <w:rPr>
          <w:rFonts w:hint="eastAsia" w:ascii="宋体" w:hAnsi="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lang w:val="en-US" w:eastAsia="zh-CN"/>
          <w14:textFill>
            <w14:solidFill>
              <w14:schemeClr w14:val="tx1"/>
            </w14:solidFill>
          </w14:textFill>
        </w:rPr>
        <w:t>1.</w:t>
      </w:r>
      <w:r>
        <w:rPr>
          <w:rFonts w:hint="eastAsia" w:ascii="宋体" w:hAnsi="宋体"/>
          <w:color w:val="000000" w:themeColor="text1"/>
          <w:szCs w:val="32"/>
          <w:highlight w:val="none"/>
          <w14:textFill>
            <w14:solidFill>
              <w14:schemeClr w14:val="tx1"/>
            </w14:solidFill>
          </w14:textFill>
        </w:rPr>
        <w:t>基本支出预算。</w:t>
      </w:r>
    </w:p>
    <w:p>
      <w:pPr>
        <w:spacing w:line="566" w:lineRule="exact"/>
        <w:ind w:firstLine="640"/>
        <w:rPr>
          <w:rFonts w:hint="eastAsia"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基本支出预算229,433.32万元，占本年支出预算35.81%，同比增加21,541.47万元，增长10.36%</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其中：</w:t>
      </w:r>
    </w:p>
    <w:p>
      <w:pPr>
        <w:spacing w:line="566" w:lineRule="exact"/>
        <w:ind w:firstLine="640"/>
        <w:rPr>
          <w:rFonts w:hint="eastAsia" w:ascii="宋体" w:hAnsi="宋体" w:cs="宋体"/>
          <w:color w:val="000000" w:themeColor="text1"/>
          <w:szCs w:val="32"/>
          <w:highlight w:val="none"/>
          <w:lang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人员经费预算196,583.63万元，占基本支出预算85.68%，同比增加14,862.67万元，增长8.18%。其中：工资福利支出预算171,671.15万元，占基本支出预算74.82%，同比增加14,888.34万元，增长9.50%，增长</w:t>
      </w:r>
      <w:r>
        <w:rPr>
          <w:rFonts w:hint="eastAsia" w:ascii="宋体" w:hAnsi="宋体"/>
          <w:color w:val="000000" w:themeColor="text1"/>
          <w:szCs w:val="32"/>
          <w:highlight w:val="none"/>
          <w:lang w:eastAsia="zh-CN"/>
          <w14:textFill>
            <w14:solidFill>
              <w14:schemeClr w14:val="tx1"/>
            </w14:solidFill>
          </w14:textFill>
        </w:rPr>
        <w:t>的</w:t>
      </w:r>
      <w:r>
        <w:rPr>
          <w:rFonts w:hint="eastAsia" w:ascii="宋体" w:hAnsi="宋体"/>
          <w:color w:val="000000" w:themeColor="text1"/>
          <w:szCs w:val="32"/>
          <w:highlight w:val="none"/>
          <w14:textFill>
            <w14:solidFill>
              <w14:schemeClr w14:val="tx1"/>
            </w14:solidFill>
          </w14:textFill>
        </w:rPr>
        <w:t>主要原因</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s="宋体"/>
          <w:color w:val="000000" w:themeColor="text1"/>
          <w:szCs w:val="32"/>
          <w:highlight w:val="none"/>
          <w:lang w:eastAsia="zh-CN"/>
          <w14:textFill>
            <w14:solidFill>
              <w14:schemeClr w14:val="tx1"/>
            </w14:solidFill>
          </w14:textFill>
        </w:rPr>
        <w:t>一是自治区交通运输综合行政执法局由于单位性质未定性，2025年绩效工资在项目支出中编制，经自治区财政厅同意2026年参照公益一类事业单位做法纳入基本支出；三是人员调整工资标准和晋升薪级工资总额增加，以及相应的五险一金计提费用也随之增加；四是2025年下半年新增公开招聘人员319人，工资福利支出相应增加。</w:t>
      </w:r>
    </w:p>
    <w:p>
      <w:pPr>
        <w:spacing w:line="566" w:lineRule="exact"/>
        <w:ind w:firstLine="640"/>
        <w:rPr>
          <w:rFonts w:hint="eastAsia" w:ascii="宋体" w:hAnsi="宋体" w:cs="宋体"/>
          <w:color w:val="000000" w:themeColor="text1"/>
          <w:szCs w:val="32"/>
          <w:highlight w:val="none"/>
          <w:lang w:eastAsia="zh-CN"/>
          <w14:textFill>
            <w14:solidFill>
              <w14:schemeClr w14:val="tx1"/>
            </w14:solidFill>
          </w14:textFill>
        </w:rPr>
      </w:pPr>
      <w:r>
        <w:rPr>
          <w:rFonts w:hint="eastAsia" w:ascii="宋体" w:hAnsi="宋体" w:cs="宋体"/>
          <w:color w:val="000000" w:themeColor="text1"/>
          <w:szCs w:val="32"/>
          <w:highlight w:val="none"/>
          <w:lang w:eastAsia="zh-CN"/>
          <w14:textFill>
            <w14:solidFill>
              <w14:schemeClr w14:val="tx1"/>
            </w14:solidFill>
          </w14:textFill>
        </w:rPr>
        <w:t>对个人和家庭的补助预算24,912.47万元，占基本支出预算10.86%，同比减少25.68万元，下降0.1%，与上一年度基本持平。</w:t>
      </w:r>
    </w:p>
    <w:p>
      <w:pPr>
        <w:spacing w:line="566" w:lineRule="exact"/>
        <w:ind w:firstLine="640"/>
        <w:rPr>
          <w:rFonts w:hint="eastAsia"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公用经费（商品和服务支出）预算32,849.69万元，占基本支出预算14.32%，同比增加6,678.80万元，增长25.52%，</w:t>
      </w:r>
      <w:r>
        <w:rPr>
          <w:rFonts w:hint="eastAsia" w:ascii="宋体" w:hAnsi="宋体"/>
          <w:color w:val="000000" w:themeColor="text1"/>
          <w:szCs w:val="32"/>
          <w:highlight w:val="none"/>
          <w:lang w:eastAsia="zh-CN"/>
          <w14:textFill>
            <w14:solidFill>
              <w14:schemeClr w14:val="tx1"/>
            </w14:solidFill>
          </w14:textFill>
        </w:rPr>
        <w:t>增长的</w:t>
      </w:r>
      <w:r>
        <w:rPr>
          <w:rFonts w:hint="eastAsia" w:ascii="宋体" w:hAnsi="宋体"/>
          <w:color w:val="000000" w:themeColor="text1"/>
          <w:szCs w:val="32"/>
          <w:highlight w:val="none"/>
          <w14:textFill>
            <w14:solidFill>
              <w14:schemeClr w14:val="tx1"/>
            </w14:solidFill>
          </w14:textFill>
        </w:rPr>
        <w:t>主要原因</w:t>
      </w:r>
      <w:r>
        <w:rPr>
          <w:rFonts w:hint="eastAsia" w:ascii="宋体" w:hAnsi="宋体"/>
          <w:color w:val="000000" w:themeColor="text1"/>
          <w:szCs w:val="32"/>
          <w:highlight w:val="none"/>
          <w:lang w:eastAsia="zh-CN"/>
          <w14:textFill>
            <w14:solidFill>
              <w14:schemeClr w14:val="tx1"/>
            </w14:solidFill>
          </w14:textFill>
        </w:rPr>
        <w:t>是2026年物业管理费、残疾人就业保障金、党团工青妇活动经费编入基本支出。</w:t>
      </w:r>
    </w:p>
    <w:p>
      <w:pPr>
        <w:spacing w:line="566" w:lineRule="exact"/>
        <w:ind w:firstLine="640"/>
        <w:rPr>
          <w:rFonts w:hint="eastAsia" w:ascii="宋体" w:hAnsi="宋体"/>
          <w:color w:val="000000" w:themeColor="text1"/>
          <w:szCs w:val="32"/>
          <w:highlight w:val="none"/>
          <w14:textFill>
            <w14:solidFill>
              <w14:schemeClr w14:val="tx1"/>
            </w14:solidFill>
          </w14:textFill>
        </w:rPr>
      </w:pPr>
      <w:r>
        <w:rPr>
          <w:rFonts w:hint="eastAsia" w:ascii="宋体" w:hAnsi="宋体"/>
          <w:color w:val="000000" w:themeColor="text1"/>
          <w:szCs w:val="32"/>
          <w:highlight w:val="none"/>
          <w:lang w:val="en-US" w:eastAsia="zh-CN"/>
          <w14:textFill>
            <w14:solidFill>
              <w14:schemeClr w14:val="tx1"/>
            </w14:solidFill>
          </w14:textFill>
        </w:rPr>
        <w:t>2.</w:t>
      </w:r>
      <w:r>
        <w:rPr>
          <w:rFonts w:hint="eastAsia" w:ascii="宋体" w:hAnsi="宋体"/>
          <w:color w:val="000000" w:themeColor="text1"/>
          <w:szCs w:val="32"/>
          <w:highlight w:val="none"/>
          <w14:textFill>
            <w14:solidFill>
              <w14:schemeClr w14:val="tx1"/>
            </w14:solidFill>
          </w14:textFill>
        </w:rPr>
        <w:t>项目支出预算。</w:t>
      </w:r>
    </w:p>
    <w:p>
      <w:pPr>
        <w:spacing w:line="566" w:lineRule="exact"/>
        <w:ind w:firstLine="640"/>
        <w:rPr>
          <w:rFonts w:hint="eastAsia" w:ascii="宋体" w:hAnsi="宋体" w:cs="宋体"/>
          <w:color w:val="000000" w:themeColor="text1"/>
          <w:szCs w:val="32"/>
          <w:highlight w:val="none"/>
          <w:lang w:eastAsia="zh-CN"/>
          <w14:textFill>
            <w14:solidFill>
              <w14:schemeClr w14:val="tx1"/>
            </w14:solidFill>
          </w14:textFill>
        </w:rPr>
      </w:pPr>
      <w:r>
        <w:rPr>
          <w:rFonts w:hint="eastAsia" w:ascii="宋体" w:hAnsi="宋体"/>
          <w:color w:val="000000" w:themeColor="text1"/>
          <w:szCs w:val="32"/>
          <w:highlight w:val="none"/>
          <w14:textFill>
            <w14:solidFill>
              <w14:schemeClr w14:val="tx1"/>
            </w14:solidFill>
          </w14:textFill>
        </w:rPr>
        <w:t>项目支出预算411,214.09万元，占本年支出预算64.19%，同比减少103,168.70万元，下降20.06%，下降</w:t>
      </w:r>
      <w:r>
        <w:rPr>
          <w:rFonts w:hint="eastAsia" w:ascii="宋体" w:hAnsi="宋体"/>
          <w:color w:val="000000" w:themeColor="text1"/>
          <w:szCs w:val="32"/>
          <w:highlight w:val="none"/>
          <w:lang w:eastAsia="zh-CN"/>
          <w14:textFill>
            <w14:solidFill>
              <w14:schemeClr w14:val="tx1"/>
            </w14:solidFill>
          </w14:textFill>
        </w:rPr>
        <w:t>的</w:t>
      </w:r>
      <w:r>
        <w:rPr>
          <w:rFonts w:hint="eastAsia" w:ascii="宋体" w:hAnsi="宋体"/>
          <w:color w:val="000000" w:themeColor="text1"/>
          <w:szCs w:val="32"/>
          <w:highlight w:val="none"/>
          <w14:textFill>
            <w14:solidFill>
              <w14:schemeClr w14:val="tx1"/>
            </w14:solidFill>
          </w14:textFill>
        </w:rPr>
        <w:t>主要原因</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一是成品油税费改革转移支付资金、交通运输领域专项资金等中央资金收入减少50,028万元，支出相应减少；二是政府还贷二级公路取消收费后补助资金收入尚未编入2026年年初预算，该项资金2025年编入年初预算的金额为66,705万元，支出相应减少；三是高速公路网密度持续提升，车辆出行路径选择更加多元，新建的政府还贷性收费路段的车流被逐步分流，通行费收入增长放缓甚至下降</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14:textFill>
            <w14:solidFill>
              <w14:schemeClr w14:val="tx1"/>
            </w14:solidFill>
          </w14:textFill>
        </w:rPr>
        <w:t>普通国省干线公路路网的路面质量提升，对高速公路车流形成替代分流，</w:t>
      </w:r>
      <w:r>
        <w:rPr>
          <w:rFonts w:hint="eastAsia" w:ascii="宋体" w:hAnsi="宋体"/>
          <w:color w:val="000000" w:themeColor="text1"/>
          <w:szCs w:val="32"/>
          <w:highlight w:val="none"/>
          <w:lang w:eastAsia="zh-CN"/>
          <w14:textFill>
            <w14:solidFill>
              <w14:schemeClr w14:val="tx1"/>
            </w14:solidFill>
          </w14:textFill>
        </w:rPr>
        <w:t>政府性基金</w:t>
      </w:r>
      <w:r>
        <w:rPr>
          <w:rFonts w:hint="eastAsia" w:ascii="宋体" w:hAnsi="宋体"/>
          <w:color w:val="000000" w:themeColor="text1"/>
          <w:szCs w:val="32"/>
          <w:highlight w:val="none"/>
          <w14:textFill>
            <w14:solidFill>
              <w14:schemeClr w14:val="tx1"/>
            </w14:solidFill>
          </w14:textFill>
        </w:rPr>
        <w:t>支出相应减少8,000万元；四是自治区交通运输综合行政执法局由于单位性质未定性，2025年绩效工资在项目支出中编制，经自治区财政厅同意2026年参照公益一类事业单位做法纳入基本支出，项目支出减少约9,800万元；五是2026年物业管理费、残疾人就业保障金、党团工青妇活动经费编入基本支出，不再在项目支出中编制，减少约5,600万元；六是交通运输领域重点项目资金收入增加15,264万元，支出相应增加</w:t>
      </w:r>
      <w:r>
        <w:rPr>
          <w:rFonts w:hint="eastAsia" w:ascii="宋体" w:hAnsi="宋体" w:cs="宋体"/>
          <w:color w:val="000000" w:themeColor="text1"/>
          <w:szCs w:val="32"/>
          <w:highlight w:val="none"/>
          <w:lang w:eastAsia="zh-CN"/>
          <w14:textFill>
            <w14:solidFill>
              <w14:schemeClr w14:val="tx1"/>
            </w14:solidFill>
          </w14:textFill>
        </w:rPr>
        <w:t>。</w:t>
      </w:r>
    </w:p>
    <w:p>
      <w:pPr>
        <w:spacing w:line="566" w:lineRule="exact"/>
        <w:ind w:firstLine="640"/>
        <w:rPr>
          <w:rFonts w:hint="eastAsia" w:ascii="宋体" w:hAnsi="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lang w:eastAsia="zh-CN"/>
          <w14:textFill>
            <w14:solidFill>
              <w14:schemeClr w14:val="tx1"/>
            </w14:solidFill>
          </w14:textFill>
        </w:rPr>
        <w:t>（三）</w:t>
      </w:r>
      <w:r>
        <w:rPr>
          <w:rFonts w:hint="eastAsia" w:ascii="宋体" w:hAnsi="宋体"/>
          <w:color w:val="000000" w:themeColor="text1"/>
          <w:szCs w:val="32"/>
          <w:highlight w:val="none"/>
          <w14:textFill>
            <w14:solidFill>
              <w14:schemeClr w14:val="tx1"/>
            </w14:solidFill>
          </w14:textFill>
        </w:rPr>
        <w:t>结转下年支出预算</w:t>
      </w:r>
      <w:r>
        <w:rPr>
          <w:rFonts w:hint="eastAsia" w:ascii="宋体" w:hAnsi="宋体"/>
          <w:color w:val="000000" w:themeColor="text1"/>
          <w:szCs w:val="32"/>
          <w:highlight w:val="none"/>
          <w:lang w:eastAsia="zh"/>
          <w14:textFill>
            <w14:solidFill>
              <w14:schemeClr w14:val="tx1"/>
            </w14:solidFill>
          </w14:textFill>
        </w:rPr>
        <w:t>0万元，较上年下降100%，下降原因</w:t>
      </w:r>
      <w:r>
        <w:rPr>
          <w:rFonts w:hint="eastAsia" w:ascii="宋体" w:hAnsi="宋体"/>
          <w:color w:val="000000" w:themeColor="text1"/>
          <w:szCs w:val="32"/>
          <w:highlight w:val="none"/>
          <w:lang w:eastAsia="zh-CN"/>
          <w14:textFill>
            <w14:solidFill>
              <w14:schemeClr w14:val="tx1"/>
            </w14:solidFill>
          </w14:textFill>
        </w:rPr>
        <w:t>：</w:t>
      </w:r>
      <w:r>
        <w:rPr>
          <w:rFonts w:hint="eastAsia" w:ascii="宋体" w:hAnsi="宋体"/>
          <w:color w:val="000000" w:themeColor="text1"/>
          <w:szCs w:val="32"/>
          <w:highlight w:val="none"/>
          <w:lang w:eastAsia="zh"/>
          <w14:textFill>
            <w14:solidFill>
              <w14:schemeClr w14:val="tx1"/>
            </w14:solidFill>
          </w14:textFill>
        </w:rPr>
        <w:t>广西交通职业技术学院本级预计2026年高职学生招生计划下调，学费、住宿费收入较2025年减少，在2026年度不产生结转下年资金</w:t>
      </w:r>
      <w:r>
        <w:rPr>
          <w:rFonts w:hint="eastAsia" w:ascii="宋体" w:hAnsi="宋体"/>
          <w:color w:val="000000" w:themeColor="text1"/>
          <w:szCs w:val="32"/>
          <w:highlight w:val="none"/>
          <w14:textFill>
            <w14:solidFill>
              <w14:schemeClr w14:val="tx1"/>
            </w14:solidFill>
          </w14:textFill>
        </w:rPr>
        <w:t>。</w:t>
      </w:r>
    </w:p>
    <w:p>
      <w:pPr>
        <w:pStyle w:val="4"/>
        <w:pageBreakBefore w:val="0"/>
        <w:numPr>
          <w:ilvl w:val="0"/>
          <w:numId w:val="3"/>
        </w:numPr>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b w:val="0"/>
          <w:bCs/>
          <w:color w:val="000000"/>
          <w:sz w:val="32"/>
          <w:szCs w:val="32"/>
          <w:highlight w:val="none"/>
          <w:u w:val="none"/>
        </w:rPr>
      </w:pPr>
      <w:r>
        <w:rPr>
          <w:rFonts w:hint="eastAsia" w:ascii="仿宋" w:hAnsi="仿宋" w:eastAsia="仿宋" w:cs="仿宋"/>
          <w:b w:val="0"/>
          <w:bCs/>
          <w:color w:val="000000"/>
          <w:sz w:val="32"/>
          <w:szCs w:val="32"/>
          <w:highlight w:val="none"/>
          <w:u w:val="none"/>
        </w:rPr>
        <w:t>政府性基金预算支出情况说明</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highlight w:val="yellow"/>
        </w:rPr>
      </w:pPr>
      <w:r>
        <w:rPr>
          <w:rFonts w:hint="eastAsia" w:ascii="仿宋" w:hAnsi="仿宋" w:eastAsia="仿宋" w:cs="仿宋"/>
          <w:b w:val="0"/>
          <w:bCs/>
          <w:color w:val="000000"/>
          <w:kern w:val="2"/>
          <w:sz w:val="32"/>
          <w:szCs w:val="32"/>
          <w:highlight w:val="none"/>
          <w:u w:val="none"/>
          <w:lang w:val="en-US" w:eastAsia="zh-CN" w:bidi="ar-SA"/>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b w:val="0"/>
          <w:bCs/>
          <w:color w:val="000000"/>
          <w:kern w:val="2"/>
          <w:sz w:val="32"/>
          <w:szCs w:val="32"/>
          <w:highlight w:val="none"/>
          <w:u w:val="none"/>
          <w:lang w:val="en-US" w:eastAsia="zh-CN" w:bidi="ar-SA"/>
        </w:rPr>
        <w:t>政府性基金预算支出48,000万元，同比减少8,000万元，下降14.29%。按支出科目划分，有1项，即车辆通行费科目48,000 万元，同比减少8,000万元，下降14.29%，下降的主要原因：</w:t>
      </w:r>
      <w:r>
        <w:rPr>
          <w:rFonts w:hint="eastAsia" w:ascii="仿宋" w:hAnsi="仿宋" w:eastAsia="仿宋" w:cs="仿宋"/>
          <w:color w:val="000000"/>
          <w:sz w:val="32"/>
          <w:szCs w:val="32"/>
          <w:highlight w:val="none"/>
          <w:u w:val="none"/>
          <w:lang w:eastAsia="zh-CN"/>
        </w:rPr>
        <w:t>一是</w:t>
      </w:r>
      <w:r>
        <w:rPr>
          <w:rFonts w:hint="eastAsia" w:ascii="仿宋" w:hAnsi="仿宋" w:eastAsia="仿宋" w:cs="仿宋"/>
          <w:color w:val="000000"/>
          <w:sz w:val="32"/>
          <w:szCs w:val="32"/>
          <w:highlight w:val="none"/>
          <w:u w:val="none"/>
        </w:rPr>
        <w:t>高速公路网密度持续提升，车辆出行路径选择更加多元，</w:t>
      </w:r>
      <w:r>
        <w:rPr>
          <w:rFonts w:hint="eastAsia" w:ascii="仿宋" w:hAnsi="仿宋" w:eastAsia="仿宋" w:cs="仿宋"/>
          <w:color w:val="000000"/>
          <w:sz w:val="32"/>
          <w:szCs w:val="32"/>
          <w:highlight w:val="none"/>
          <w:u w:val="none"/>
          <w:lang w:eastAsia="zh-CN"/>
        </w:rPr>
        <w:t>新建的</w:t>
      </w:r>
      <w:r>
        <w:rPr>
          <w:rFonts w:hint="eastAsia" w:ascii="仿宋" w:hAnsi="仿宋" w:eastAsia="仿宋" w:cs="仿宋"/>
          <w:color w:val="000000"/>
          <w:sz w:val="32"/>
          <w:szCs w:val="32"/>
          <w:highlight w:val="none"/>
          <w:u w:val="none"/>
        </w:rPr>
        <w:t>政府还贷性收费路段的车流被逐步分流，通行费收入增长放缓甚至下降</w:t>
      </w:r>
      <w:r>
        <w:rPr>
          <w:rFonts w:hint="eastAsia" w:ascii="仿宋" w:hAnsi="仿宋" w:eastAsia="仿宋" w:cs="仿宋"/>
          <w:color w:val="000000"/>
          <w:sz w:val="32"/>
          <w:szCs w:val="32"/>
          <w:highlight w:val="none"/>
          <w:u w:val="none"/>
          <w:lang w:eastAsia="zh-CN"/>
        </w:rPr>
        <w:t>；二是</w:t>
      </w:r>
      <w:r>
        <w:rPr>
          <w:rFonts w:hint="eastAsia" w:ascii="仿宋" w:hAnsi="仿宋" w:eastAsia="仿宋" w:cs="仿宋"/>
          <w:color w:val="000000"/>
          <w:sz w:val="32"/>
          <w:szCs w:val="32"/>
          <w:highlight w:val="none"/>
          <w:u w:val="none"/>
        </w:rPr>
        <w:t>普通国省干线公路路网的路面质量</w:t>
      </w:r>
      <w:r>
        <w:rPr>
          <w:rFonts w:hint="eastAsia" w:ascii="仿宋" w:hAnsi="仿宋" w:eastAsia="仿宋" w:cs="仿宋"/>
          <w:color w:val="000000"/>
          <w:sz w:val="32"/>
          <w:szCs w:val="32"/>
          <w:highlight w:val="none"/>
          <w:u w:val="none"/>
          <w:lang w:eastAsia="zh-CN"/>
        </w:rPr>
        <w:t>提升，</w:t>
      </w:r>
      <w:r>
        <w:rPr>
          <w:rFonts w:hint="eastAsia" w:ascii="仿宋" w:hAnsi="仿宋" w:eastAsia="仿宋" w:cs="仿宋"/>
          <w:color w:val="000000"/>
          <w:sz w:val="32"/>
          <w:szCs w:val="32"/>
          <w:highlight w:val="none"/>
          <w:u w:val="none"/>
        </w:rPr>
        <w:t>对高速公路车流形成替代分流。</w:t>
      </w:r>
    </w:p>
    <w:p>
      <w:pPr>
        <w:pStyle w:val="4"/>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b w:val="0"/>
          <w:bCs/>
          <w:color w:val="000000"/>
          <w:sz w:val="32"/>
          <w:szCs w:val="32"/>
          <w:highlight w:val="none"/>
          <w:u w:val="none"/>
          <w:lang w:eastAsia="zh-CN"/>
        </w:rPr>
      </w:pPr>
      <w:r>
        <w:rPr>
          <w:rFonts w:hint="eastAsia" w:ascii="仿宋" w:hAnsi="仿宋" w:eastAsia="仿宋" w:cs="仿宋"/>
          <w:b w:val="0"/>
          <w:bCs/>
          <w:color w:val="000000"/>
          <w:sz w:val="32"/>
          <w:szCs w:val="32"/>
          <w:highlight w:val="none"/>
          <w:u w:val="none"/>
          <w:lang w:eastAsia="zh-CN"/>
        </w:rPr>
        <w:t>五</w:t>
      </w:r>
      <w:r>
        <w:rPr>
          <w:rFonts w:hint="eastAsia" w:ascii="仿宋" w:hAnsi="仿宋" w:eastAsia="仿宋" w:cs="仿宋"/>
          <w:b w:val="0"/>
          <w:bCs/>
          <w:color w:val="000000"/>
          <w:sz w:val="32"/>
          <w:szCs w:val="32"/>
          <w:highlight w:val="none"/>
          <w:u w:val="none"/>
        </w:rPr>
        <w:t>、</w:t>
      </w:r>
      <w:r>
        <w:rPr>
          <w:rFonts w:hint="eastAsia" w:ascii="仿宋" w:hAnsi="仿宋" w:eastAsia="仿宋" w:cs="仿宋"/>
          <w:b w:val="0"/>
          <w:bCs/>
          <w:color w:val="000000"/>
          <w:sz w:val="32"/>
          <w:szCs w:val="32"/>
          <w:highlight w:val="none"/>
          <w:u w:val="none"/>
          <w:lang w:eastAsia="zh-CN"/>
        </w:rPr>
        <w:t>国有资本经营</w:t>
      </w:r>
      <w:r>
        <w:rPr>
          <w:rFonts w:hint="eastAsia" w:ascii="仿宋" w:hAnsi="仿宋" w:eastAsia="仿宋" w:cs="仿宋"/>
          <w:b w:val="0"/>
          <w:bCs/>
          <w:color w:val="000000"/>
          <w:sz w:val="32"/>
          <w:szCs w:val="32"/>
          <w:highlight w:val="none"/>
          <w:u w:val="none"/>
        </w:rPr>
        <w:t>预算支出情况说明</w:t>
      </w:r>
    </w:p>
    <w:p>
      <w:pPr>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color w:val="000000"/>
          <w:sz w:val="32"/>
          <w:szCs w:val="32"/>
          <w:highlight w:val="none"/>
          <w:u w:val="none"/>
          <w:lang w:eastAsia="zh-CN"/>
        </w:rPr>
      </w:pPr>
      <w:r>
        <w:rPr>
          <w:rFonts w:hint="eastAsia" w:ascii="仿宋" w:hAnsi="仿宋" w:eastAsia="仿宋" w:cs="仿宋"/>
          <w:color w:val="000000"/>
          <w:sz w:val="32"/>
          <w:szCs w:val="32"/>
          <w:highlight w:val="none"/>
          <w:u w:val="none"/>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color w:val="000000"/>
          <w:sz w:val="32"/>
          <w:szCs w:val="32"/>
          <w:highlight w:val="none"/>
          <w:u w:val="none"/>
        </w:rPr>
        <w:t>202</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年部门预算无</w:t>
      </w:r>
      <w:r>
        <w:rPr>
          <w:rFonts w:hint="eastAsia" w:ascii="仿宋" w:hAnsi="仿宋" w:eastAsia="仿宋" w:cs="仿宋"/>
          <w:color w:val="000000"/>
          <w:sz w:val="32"/>
          <w:szCs w:val="32"/>
          <w:highlight w:val="none"/>
          <w:u w:val="none"/>
          <w:lang w:eastAsia="zh-CN"/>
        </w:rPr>
        <w:t>国有资本经营</w:t>
      </w:r>
      <w:r>
        <w:rPr>
          <w:rFonts w:hint="eastAsia" w:ascii="仿宋" w:hAnsi="仿宋" w:eastAsia="仿宋" w:cs="仿宋"/>
          <w:color w:val="000000"/>
          <w:sz w:val="32"/>
          <w:szCs w:val="32"/>
          <w:highlight w:val="none"/>
          <w:u w:val="none"/>
        </w:rPr>
        <w:t>预算</w:t>
      </w:r>
      <w:r>
        <w:rPr>
          <w:rFonts w:hint="eastAsia" w:ascii="仿宋" w:hAnsi="仿宋" w:eastAsia="仿宋" w:cs="仿宋"/>
          <w:color w:val="000000"/>
          <w:sz w:val="32"/>
          <w:szCs w:val="32"/>
          <w:highlight w:val="none"/>
          <w:u w:val="none"/>
          <w:lang w:eastAsia="zh-CN"/>
        </w:rPr>
        <w:t>。</w:t>
      </w:r>
    </w:p>
    <w:p>
      <w:pPr>
        <w:pStyle w:val="4"/>
        <w:tabs>
          <w:tab w:val="center" w:pos="4475"/>
        </w:tabs>
        <w:spacing w:line="560" w:lineRule="exact"/>
        <w:ind w:firstLine="645"/>
        <w:rPr>
          <w:rFonts w:hint="eastAsia" w:ascii="仿宋" w:hAnsi="仿宋" w:eastAsia="仿宋" w:cs="仿宋"/>
          <w:b w:val="0"/>
          <w:bCs/>
          <w:szCs w:val="32"/>
          <w:highlight w:val="none"/>
          <w:u w:val="none"/>
        </w:rPr>
      </w:pPr>
      <w:r>
        <w:rPr>
          <w:rFonts w:hint="eastAsia" w:ascii="仿宋" w:hAnsi="仿宋" w:eastAsia="仿宋" w:cs="仿宋"/>
          <w:b w:val="0"/>
          <w:bCs/>
          <w:szCs w:val="32"/>
          <w:highlight w:val="none"/>
          <w:u w:val="none"/>
          <w:lang w:eastAsia="zh-CN"/>
        </w:rPr>
        <w:t>六</w:t>
      </w:r>
      <w:r>
        <w:rPr>
          <w:rFonts w:hint="eastAsia" w:ascii="仿宋" w:hAnsi="仿宋" w:eastAsia="仿宋" w:cs="仿宋"/>
          <w:b w:val="0"/>
          <w:bCs/>
          <w:szCs w:val="32"/>
          <w:highlight w:val="none"/>
          <w:u w:val="none"/>
        </w:rPr>
        <w:t>、一般公共预算“三公”经费支出情况说明</w:t>
      </w:r>
    </w:p>
    <w:p>
      <w:pPr>
        <w:tabs>
          <w:tab w:val="center" w:pos="4475"/>
        </w:tabs>
        <w:spacing w:line="560" w:lineRule="exact"/>
        <w:ind w:firstLine="645"/>
        <w:rPr>
          <w:rFonts w:hint="eastAsia" w:ascii="仿宋" w:hAnsi="仿宋" w:eastAsia="仿宋" w:cs="仿宋"/>
          <w:szCs w:val="32"/>
          <w:highlight w:val="none"/>
          <w:u w:val="none"/>
        </w:rPr>
      </w:pPr>
      <w:r>
        <w:rPr>
          <w:rFonts w:hint="eastAsia" w:ascii="仿宋" w:hAnsi="仿宋" w:eastAsia="仿宋" w:cs="仿宋"/>
          <w:szCs w:val="32"/>
          <w:highlight w:val="none"/>
          <w:u w:val="none"/>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szCs w:val="32"/>
          <w:highlight w:val="none"/>
          <w:u w:val="none"/>
        </w:rPr>
        <w:t>202</w:t>
      </w:r>
      <w:r>
        <w:rPr>
          <w:rFonts w:hint="eastAsia" w:ascii="仿宋" w:hAnsi="仿宋" w:eastAsia="仿宋" w:cs="仿宋"/>
          <w:szCs w:val="32"/>
          <w:highlight w:val="none"/>
          <w:u w:val="none"/>
          <w:lang w:val="en-US" w:eastAsia="zh-CN"/>
        </w:rPr>
        <w:t>6</w:t>
      </w:r>
      <w:r>
        <w:rPr>
          <w:rFonts w:hint="eastAsia" w:ascii="仿宋" w:hAnsi="仿宋" w:eastAsia="仿宋" w:cs="仿宋"/>
          <w:szCs w:val="32"/>
          <w:highlight w:val="none"/>
          <w:u w:val="none"/>
        </w:rPr>
        <w:t>年一般公共预算</w:t>
      </w:r>
      <w:r>
        <w:rPr>
          <w:rFonts w:hint="eastAsia" w:ascii="仿宋" w:hAnsi="仿宋" w:eastAsia="仿宋" w:cs="仿宋"/>
          <w:bCs/>
          <w:szCs w:val="32"/>
          <w:highlight w:val="none"/>
          <w:u w:val="none"/>
        </w:rPr>
        <w:t>安排的“三公”经费支出预算</w:t>
      </w:r>
      <w:r>
        <w:rPr>
          <w:rFonts w:hint="eastAsia" w:ascii="宋体" w:hAnsi="宋体"/>
          <w:color w:val="000000" w:themeColor="text1"/>
          <w:szCs w:val="32"/>
          <w:highlight w:val="none"/>
          <w14:textFill>
            <w14:solidFill>
              <w14:schemeClr w14:val="tx1"/>
            </w14:solidFill>
          </w14:textFill>
        </w:rPr>
        <w:t>3,245.57万元，同比增加73.48万元，增长2.32%</w:t>
      </w:r>
      <w:r>
        <w:rPr>
          <w:rFonts w:hint="eastAsia" w:ascii="仿宋" w:hAnsi="仿宋" w:eastAsia="仿宋" w:cs="仿宋"/>
          <w:bCs/>
          <w:szCs w:val="32"/>
          <w:highlight w:val="none"/>
          <w:u w:val="none"/>
        </w:rPr>
        <w:t>，具体如下：</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color w:val="000000"/>
          <w:sz w:val="32"/>
          <w:szCs w:val="32"/>
          <w:highlight w:val="none"/>
          <w:u w:val="none"/>
          <w:lang w:eastAsia="zh-CN"/>
        </w:rPr>
      </w:pPr>
      <w:r>
        <w:rPr>
          <w:rFonts w:hint="eastAsia" w:ascii="仿宋" w:hAnsi="仿宋" w:eastAsia="仿宋" w:cs="仿宋"/>
          <w:szCs w:val="32"/>
          <w:highlight w:val="none"/>
          <w:u w:val="none"/>
          <w:lang w:eastAsia="zh-CN"/>
        </w:rPr>
        <w:t>（一）</w:t>
      </w:r>
      <w:r>
        <w:rPr>
          <w:rFonts w:hint="eastAsia" w:ascii="仿宋" w:hAnsi="仿宋" w:eastAsia="仿宋" w:cs="仿宋"/>
          <w:szCs w:val="32"/>
          <w:highlight w:val="none"/>
          <w:u w:val="none"/>
        </w:rPr>
        <w:t>因公出国（境）费202</w:t>
      </w:r>
      <w:r>
        <w:rPr>
          <w:rFonts w:hint="eastAsia" w:ascii="仿宋" w:hAnsi="仿宋" w:eastAsia="仿宋" w:cs="仿宋"/>
          <w:szCs w:val="32"/>
          <w:highlight w:val="none"/>
          <w:u w:val="none"/>
          <w:lang w:val="en-US" w:eastAsia="zh-CN"/>
        </w:rPr>
        <w:t>6</w:t>
      </w:r>
      <w:r>
        <w:rPr>
          <w:rFonts w:hint="eastAsia" w:ascii="仿宋" w:hAnsi="仿宋" w:eastAsia="仿宋" w:cs="仿宋"/>
          <w:szCs w:val="32"/>
          <w:highlight w:val="none"/>
          <w:u w:val="none"/>
        </w:rPr>
        <w:t>年预算安排</w:t>
      </w:r>
      <w:r>
        <w:rPr>
          <w:rFonts w:hint="eastAsia" w:ascii="仿宋" w:hAnsi="仿宋" w:eastAsia="仿宋" w:cs="仿宋"/>
          <w:color w:val="000000"/>
          <w:sz w:val="32"/>
          <w:szCs w:val="32"/>
          <w:highlight w:val="none"/>
          <w:u w:val="none"/>
        </w:rPr>
        <w:t>77.53万元，同比减少67.23万元，下降46.44%</w:t>
      </w:r>
      <w:r>
        <w:rPr>
          <w:rFonts w:hint="eastAsia" w:ascii="仿宋" w:hAnsi="仿宋" w:eastAsia="仿宋" w:cs="仿宋"/>
          <w:color w:val="000000"/>
          <w:sz w:val="32"/>
          <w:szCs w:val="32"/>
          <w:highlight w:val="none"/>
          <w:u w:val="none"/>
          <w:lang w:eastAsia="zh-CN"/>
        </w:rPr>
        <w:t>。下降原因是落实“过紧日子”政策要求，厅本级减少因公出国、外事接待任务。</w:t>
      </w:r>
    </w:p>
    <w:p>
      <w:pPr>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（二）</w:t>
      </w:r>
      <w:r>
        <w:rPr>
          <w:rFonts w:hint="eastAsia" w:ascii="仿宋" w:hAnsi="仿宋" w:eastAsia="仿宋" w:cs="仿宋"/>
          <w:color w:val="000000"/>
          <w:sz w:val="32"/>
          <w:szCs w:val="32"/>
          <w:highlight w:val="none"/>
          <w:u w:val="none"/>
        </w:rPr>
        <w:t>公务用车购置及运行费202</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年预算安排3,025.91万元，同比增加223.99万元，增长7.99%</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其中：</w:t>
      </w:r>
    </w:p>
    <w:p>
      <w:pPr>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rPr>
        <w:t>公务用车购置费308万元，同比增加224万元，增长266.67%，增长的主要原因为：自治区机关事务管理局批复我厅2026年公务用车购置经费308万元，较2025年批复数增加224万元，增加购置14辆车。</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rPr>
        <w:t>公务用车运行维护费2,717.91万元，同比减少0.01万元。</w:t>
      </w:r>
      <w:r>
        <w:rPr>
          <w:rFonts w:hint="eastAsia" w:ascii="仿宋" w:hAnsi="仿宋" w:eastAsia="仿宋" w:cs="仿宋"/>
          <w:color w:val="000000"/>
          <w:sz w:val="32"/>
          <w:szCs w:val="32"/>
          <w:highlight w:val="none"/>
          <w:u w:val="none"/>
          <w:lang w:eastAsia="zh-CN"/>
        </w:rPr>
        <w:t>下降原因是新能源公车投入使用，运行成本降低。</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lang w:eastAsia="zh-CN"/>
        </w:rPr>
        <w:t>（三）</w:t>
      </w:r>
      <w:r>
        <w:rPr>
          <w:rFonts w:hint="eastAsia" w:ascii="仿宋" w:hAnsi="仿宋" w:eastAsia="仿宋" w:cs="仿宋"/>
          <w:color w:val="000000"/>
          <w:sz w:val="32"/>
          <w:szCs w:val="32"/>
          <w:highlight w:val="none"/>
          <w:u w:val="none"/>
        </w:rPr>
        <w:t>公务接待费202</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年预算安排</w:t>
      </w:r>
      <w:r>
        <w:rPr>
          <w:rFonts w:hint="eastAsia" w:ascii="仿宋" w:hAnsi="仿宋" w:eastAsia="仿宋" w:cs="仿宋"/>
          <w:color w:val="000000"/>
          <w:sz w:val="32"/>
          <w:szCs w:val="32"/>
          <w:highlight w:val="none"/>
          <w:u w:val="none"/>
          <w:lang w:val="en-US" w:eastAsia="zh-CN"/>
        </w:rPr>
        <w:t>142.13万元，同比减少83.28万元，下降36.95%，下降的主要原因：根据《广西壮族自治区财政厅关于进一步加强自治区本级2026年部门预算编制审核的通知》（桂财预〔2025〕120号）要求，2026年起不得从项目支出中列支党政机关日常接待</w:t>
      </w:r>
      <w:r>
        <w:rPr>
          <w:rFonts w:hint="eastAsia" w:ascii="仿宋" w:hAnsi="仿宋" w:eastAsia="仿宋" w:cs="仿宋"/>
          <w:color w:val="000000"/>
          <w:sz w:val="32"/>
          <w:szCs w:val="32"/>
          <w:highlight w:val="none"/>
          <w:u w:val="none"/>
        </w:rPr>
        <w:t>。</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lang w:eastAsia="zh-CN"/>
        </w:rPr>
        <w:t>七、机关运行经费安排情况说明</w:t>
      </w:r>
    </w:p>
    <w:p>
      <w:pPr>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color w:val="000000"/>
          <w:sz w:val="32"/>
          <w:szCs w:val="32"/>
          <w:highlight w:val="none"/>
          <w:u w:val="none"/>
          <w:lang w:val="en-US" w:eastAsia="zh-CN"/>
        </w:rPr>
      </w:pPr>
      <w:r>
        <w:rPr>
          <w:rFonts w:hint="eastAsia" w:ascii="仿宋" w:hAnsi="仿宋" w:eastAsia="仿宋" w:cs="仿宋"/>
          <w:color w:val="000000"/>
          <w:sz w:val="32"/>
          <w:szCs w:val="32"/>
          <w:highlight w:val="none"/>
          <w:u w:val="none"/>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color w:val="000000"/>
          <w:sz w:val="32"/>
          <w:szCs w:val="32"/>
          <w:highlight w:val="none"/>
          <w:u w:val="none"/>
        </w:rPr>
        <w:t>202</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年机关运行经费</w:t>
      </w:r>
      <w:r>
        <w:rPr>
          <w:rFonts w:hint="eastAsia" w:ascii="仿宋" w:hAnsi="仿宋" w:eastAsia="仿宋" w:cs="仿宋"/>
          <w:color w:val="000000"/>
          <w:sz w:val="32"/>
          <w:szCs w:val="32"/>
          <w:highlight w:val="none"/>
          <w:u w:val="none"/>
          <w:lang w:val="en-US" w:eastAsia="zh-CN"/>
        </w:rPr>
        <w:t>736.38</w:t>
      </w:r>
      <w:r>
        <w:rPr>
          <w:rFonts w:hint="eastAsia" w:ascii="仿宋" w:hAnsi="仿宋" w:eastAsia="仿宋" w:cs="仿宋"/>
          <w:color w:val="000000"/>
          <w:sz w:val="32"/>
          <w:szCs w:val="32"/>
          <w:highlight w:val="none"/>
          <w:u w:val="none"/>
        </w:rPr>
        <w:t>万元，同比</w:t>
      </w:r>
      <w:r>
        <w:rPr>
          <w:rFonts w:hint="eastAsia" w:ascii="仿宋" w:hAnsi="仿宋" w:eastAsia="仿宋" w:cs="仿宋"/>
          <w:color w:val="000000"/>
          <w:sz w:val="32"/>
          <w:szCs w:val="32"/>
          <w:highlight w:val="none"/>
          <w:u w:val="none"/>
          <w:lang w:eastAsia="zh-CN"/>
        </w:rPr>
        <w:t>增加</w:t>
      </w:r>
      <w:r>
        <w:rPr>
          <w:rFonts w:hint="eastAsia" w:ascii="仿宋" w:hAnsi="仿宋" w:eastAsia="仿宋" w:cs="仿宋"/>
          <w:color w:val="000000"/>
          <w:sz w:val="32"/>
          <w:szCs w:val="32"/>
          <w:highlight w:val="none"/>
          <w:u w:val="none"/>
          <w:lang w:val="en-US" w:eastAsia="zh-CN"/>
        </w:rPr>
        <w:t>208.96</w:t>
      </w:r>
      <w:r>
        <w:rPr>
          <w:rFonts w:hint="eastAsia" w:ascii="仿宋" w:hAnsi="仿宋" w:eastAsia="仿宋" w:cs="仿宋"/>
          <w:color w:val="000000"/>
          <w:sz w:val="32"/>
          <w:szCs w:val="32"/>
          <w:highlight w:val="none"/>
          <w:u w:val="none"/>
        </w:rPr>
        <w:t>万元，</w:t>
      </w:r>
      <w:r>
        <w:rPr>
          <w:rFonts w:hint="eastAsia" w:ascii="仿宋" w:hAnsi="仿宋" w:eastAsia="仿宋" w:cs="仿宋"/>
          <w:color w:val="000000"/>
          <w:sz w:val="32"/>
          <w:szCs w:val="32"/>
          <w:highlight w:val="none"/>
          <w:u w:val="none"/>
          <w:lang w:eastAsia="zh-CN"/>
        </w:rPr>
        <w:t>增长</w:t>
      </w:r>
      <w:r>
        <w:rPr>
          <w:rFonts w:hint="eastAsia" w:ascii="仿宋" w:hAnsi="仿宋" w:eastAsia="仿宋" w:cs="仿宋"/>
          <w:color w:val="000000"/>
          <w:sz w:val="32"/>
          <w:szCs w:val="32"/>
          <w:highlight w:val="none"/>
          <w:u w:val="none"/>
          <w:lang w:val="en-US" w:eastAsia="zh-CN"/>
        </w:rPr>
        <w:t>39.62</w:t>
      </w:r>
      <w:r>
        <w:rPr>
          <w:rFonts w:hint="eastAsia" w:ascii="仿宋" w:hAnsi="仿宋" w:eastAsia="仿宋" w:cs="仿宋"/>
          <w:color w:val="000000"/>
          <w:sz w:val="32"/>
          <w:szCs w:val="32"/>
          <w:highlight w:val="none"/>
          <w:u w:val="none"/>
        </w:rPr>
        <w:t>％，</w:t>
      </w:r>
      <w:r>
        <w:rPr>
          <w:rFonts w:hint="eastAsia" w:ascii="仿宋" w:hAnsi="仿宋" w:eastAsia="仿宋" w:cs="仿宋"/>
          <w:color w:val="000000"/>
          <w:sz w:val="32"/>
          <w:szCs w:val="32"/>
          <w:highlight w:val="none"/>
          <w:u w:val="none"/>
          <w:lang w:eastAsia="zh-CN"/>
        </w:rPr>
        <w:t>增</w:t>
      </w:r>
      <w:r>
        <w:rPr>
          <w:rFonts w:hint="eastAsia" w:ascii="仿宋" w:hAnsi="仿宋" w:eastAsia="仿宋" w:cs="仿宋"/>
          <w:color w:val="000000"/>
          <w:sz w:val="32"/>
          <w:szCs w:val="32"/>
          <w:highlight w:val="none"/>
          <w:u w:val="none"/>
          <w:lang w:val="en-US" w:eastAsia="zh-CN"/>
        </w:rPr>
        <w:t>长</w:t>
      </w:r>
      <w:r>
        <w:rPr>
          <w:rFonts w:hint="eastAsia" w:ascii="仿宋" w:hAnsi="仿宋" w:eastAsia="仿宋" w:cs="仿宋"/>
          <w:color w:val="000000"/>
          <w:sz w:val="32"/>
          <w:szCs w:val="32"/>
          <w:highlight w:val="none"/>
          <w:u w:val="none"/>
        </w:rPr>
        <w:t>的主要原因</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lang w:val="en-US" w:eastAsia="zh-CN"/>
        </w:rPr>
        <w:t>根据《广西壮族自治区财政厅编制自治区本级2026—2028年部门中期财政规划和2026年部门预算的通知》（桂财预〔2025〕75号）要求，2026年物业管理费编入基本支出。</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lang w:eastAsia="zh-CN"/>
        </w:rPr>
        <w:t>八、政府采购预算安排情况说明</w:t>
      </w:r>
    </w:p>
    <w:p>
      <w:pPr>
        <w:pageBreakBefore w:val="0"/>
        <w:kinsoku/>
        <w:wordWrap/>
        <w:overflowPunct w:val="0"/>
        <w:topLinePunct w:val="0"/>
        <w:autoSpaceDE/>
        <w:autoSpaceDN/>
        <w:bidi w:val="0"/>
        <w:spacing w:beforeAutospacing="0" w:afterAutospacing="0" w:line="560" w:lineRule="exact"/>
        <w:ind w:right="0" w:firstLine="640" w:firstLineChars="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u w:val="none"/>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color w:val="000000"/>
          <w:sz w:val="32"/>
          <w:szCs w:val="32"/>
          <w:highlight w:val="none"/>
          <w:u w:val="none"/>
        </w:rPr>
        <w:t>202</w:t>
      </w:r>
      <w:r>
        <w:rPr>
          <w:rFonts w:hint="eastAsia"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rPr>
        <w:t>年政府采购预算总金额</w:t>
      </w:r>
      <w:r>
        <w:rPr>
          <w:rFonts w:hint="eastAsia" w:ascii="仿宋" w:hAnsi="仿宋" w:eastAsia="仿宋" w:cs="仿宋"/>
          <w:color w:val="000000"/>
          <w:sz w:val="32"/>
          <w:szCs w:val="32"/>
          <w:highlight w:val="none"/>
          <w:u w:val="none"/>
          <w:lang w:val="en-US" w:eastAsia="zh-CN"/>
        </w:rPr>
        <w:t>162,982.91万元，同比减少81,975.35万元，下降33.47%</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其中：货物采购8,371.54万元</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工程采购103,935.53万元</w:t>
      </w:r>
      <w:r>
        <w:rPr>
          <w:rFonts w:hint="eastAsia" w:ascii="仿宋" w:hAnsi="仿宋" w:eastAsia="仿宋" w:cs="仿宋"/>
          <w:color w:val="000000"/>
          <w:sz w:val="32"/>
          <w:szCs w:val="32"/>
          <w:highlight w:val="none"/>
          <w:u w:val="none"/>
          <w:lang w:eastAsia="zh-CN"/>
        </w:rPr>
        <w:t>、</w:t>
      </w:r>
      <w:r>
        <w:rPr>
          <w:rFonts w:hint="eastAsia" w:ascii="仿宋" w:hAnsi="仿宋" w:eastAsia="仿宋" w:cs="仿宋"/>
          <w:color w:val="000000"/>
          <w:sz w:val="32"/>
          <w:szCs w:val="32"/>
          <w:highlight w:val="none"/>
          <w:u w:val="none"/>
        </w:rPr>
        <w:t>服务采购50,675.84万元。</w:t>
      </w:r>
      <w:r>
        <w:rPr>
          <w:rFonts w:hint="eastAsia" w:ascii="仿宋" w:hAnsi="仿宋" w:eastAsia="仿宋" w:cs="仿宋"/>
          <w:color w:val="000000"/>
          <w:sz w:val="32"/>
          <w:szCs w:val="32"/>
          <w:highlight w:val="none"/>
          <w:u w:val="none"/>
          <w:lang w:eastAsia="zh-CN"/>
        </w:rPr>
        <w:t>下降的主要原因：2026年编入自治区本级的成品油税费改革转移支付资金、交通运输领域专项资金以及政府还贷二级公路取消收费后补助资金较2025年减少116,734万元，公路工程施工等政府采购项目相应减少。</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lang w:eastAsia="zh-CN"/>
        </w:rPr>
        <w:t>九、国有资产占用情况说明</w:t>
      </w:r>
    </w:p>
    <w:p>
      <w:pPr>
        <w:ind w:firstLine="640" w:firstLineChars="200"/>
        <w:rPr>
          <w:rFonts w:hint="eastAsia" w:ascii="仿宋" w:hAnsi="仿宋" w:eastAsia="仿宋" w:cs="仿宋"/>
          <w:b w:val="0"/>
          <w:bCs/>
          <w:color w:val="000000"/>
          <w:kern w:val="2"/>
          <w:sz w:val="32"/>
          <w:szCs w:val="32"/>
          <w:highlight w:val="none"/>
          <w:u w:val="none"/>
          <w:lang w:val="en-US" w:eastAsia="zh-CN" w:bidi="ar-SA"/>
        </w:rPr>
      </w:pPr>
      <w:r>
        <w:rPr>
          <w:rFonts w:hint="eastAsia" w:ascii="仿宋" w:hAnsi="仿宋" w:eastAsia="仿宋" w:cs="仿宋"/>
          <w:b w:val="0"/>
          <w:bCs/>
          <w:color w:val="000000"/>
          <w:kern w:val="2"/>
          <w:sz w:val="32"/>
          <w:szCs w:val="32"/>
          <w:highlight w:val="none"/>
          <w:u w:val="none"/>
          <w:lang w:val="en-US" w:eastAsia="zh-CN" w:bidi="ar-SA"/>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b w:val="0"/>
          <w:bCs/>
          <w:color w:val="000000"/>
          <w:kern w:val="2"/>
          <w:sz w:val="32"/>
          <w:szCs w:val="32"/>
          <w:highlight w:val="none"/>
          <w:u w:val="none"/>
          <w:lang w:val="en-US" w:eastAsia="zh-CN" w:bidi="ar-SA"/>
        </w:rPr>
        <w:t>2026年部门预算单位房屋账面面积2,399,846.70平方米，其中办公用房面积304,042.22平方米，占房屋的12.67%；业务用房面积1,709,800.19平方米，占71.25%；其他用房面积386,004.29平方米，占16.08%。从使用状况分析：在用1,971,487.94平方米，占82.15%，出租出借375,382.32平方米，占15.64%，闲置7,271.73平方米，占0.30%，待处置45,704.71平方米，占1.9%。</w:t>
      </w:r>
    </w:p>
    <w:p>
      <w:pPr>
        <w:ind w:firstLine="640" w:firstLineChars="200"/>
        <w:rPr>
          <w:rFonts w:hint="eastAsia" w:ascii="仿宋" w:hAnsi="仿宋" w:eastAsia="仿宋" w:cs="仿宋"/>
          <w:b w:val="0"/>
          <w:bCs/>
          <w:color w:val="000000"/>
          <w:kern w:val="2"/>
          <w:sz w:val="32"/>
          <w:szCs w:val="32"/>
          <w:highlight w:val="none"/>
          <w:u w:val="none"/>
          <w:lang w:val="en-US" w:eastAsia="zh-CN" w:bidi="ar-SA"/>
        </w:rPr>
      </w:pPr>
      <w:r>
        <w:rPr>
          <w:rFonts w:hint="eastAsia" w:ascii="仿宋" w:hAnsi="仿宋" w:eastAsia="仿宋" w:cs="仿宋"/>
          <w:b w:val="0"/>
          <w:bCs/>
          <w:color w:val="000000"/>
          <w:kern w:val="2"/>
          <w:sz w:val="32"/>
          <w:szCs w:val="32"/>
          <w:highlight w:val="none"/>
          <w:u w:val="none"/>
          <w:lang w:val="en-US" w:eastAsia="zh-CN" w:bidi="ar-SA"/>
        </w:rPr>
        <w:t>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b w:val="0"/>
          <w:bCs/>
          <w:color w:val="000000"/>
          <w:kern w:val="2"/>
          <w:sz w:val="32"/>
          <w:szCs w:val="32"/>
          <w:highlight w:val="none"/>
          <w:u w:val="none"/>
          <w:lang w:val="en-US" w:eastAsia="zh-CN" w:bidi="ar-SA"/>
        </w:rPr>
        <w:t>2026年部门预算单位车辆编制1,041个，实有车辆954辆，其中：行政单位共8辆，分别是领导工作用车1辆、一般公务用车6辆、执法执勤用车1辆；事业单位共946辆，分别是轿车341辆、特种专业技术用车1辆、旅行越野车522辆、客车5辆、经济型车77辆。</w:t>
      </w:r>
    </w:p>
    <w:p>
      <w:pPr>
        <w:pStyle w:val="4"/>
        <w:tabs>
          <w:tab w:val="center" w:pos="4475"/>
        </w:tabs>
        <w:spacing w:line="560" w:lineRule="exact"/>
        <w:ind w:firstLine="645"/>
        <w:rPr>
          <w:rFonts w:hint="eastAsia" w:ascii="仿宋" w:hAnsi="仿宋" w:eastAsia="仿宋" w:cs="仿宋"/>
          <w:b w:val="0"/>
          <w:bCs/>
          <w:szCs w:val="32"/>
          <w:highlight w:val="none"/>
          <w:u w:val="none"/>
          <w:lang w:eastAsia="zh-CN"/>
        </w:rPr>
      </w:pPr>
      <w:r>
        <w:rPr>
          <w:rFonts w:hint="eastAsia" w:ascii="仿宋" w:hAnsi="仿宋" w:eastAsia="仿宋" w:cs="仿宋"/>
          <w:b w:val="0"/>
          <w:bCs/>
          <w:szCs w:val="32"/>
          <w:highlight w:val="none"/>
          <w:u w:val="none"/>
          <w:lang w:eastAsia="zh-CN"/>
        </w:rPr>
        <w:t>十、预算绩效目标情况说明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2"/>
          <w:sz w:val="32"/>
          <w:szCs w:val="32"/>
          <w:highlight w:val="yellow"/>
          <w:u w:val="none"/>
          <w:lang w:val="en-US" w:eastAsia="zh-CN" w:bidi="ar-SA"/>
        </w:rPr>
      </w:pPr>
      <w:r>
        <w:rPr>
          <w:rFonts w:hint="eastAsia" w:ascii="仿宋" w:hAnsi="仿宋" w:eastAsia="仿宋" w:cs="仿宋"/>
          <w:b w:val="0"/>
          <w:bCs/>
          <w:color w:val="000000"/>
          <w:kern w:val="2"/>
          <w:sz w:val="32"/>
          <w:szCs w:val="32"/>
          <w:highlight w:val="none"/>
          <w:u w:val="none"/>
          <w:lang w:val="en-US" w:eastAsia="zh-CN" w:bidi="ar-SA"/>
        </w:rPr>
        <w:t>（一）我</w:t>
      </w:r>
      <w:r>
        <w:rPr>
          <w:rFonts w:hint="eastAsia" w:ascii="仿宋" w:hAnsi="仿宋" w:eastAsia="仿宋" w:cs="仿宋"/>
          <w:color w:val="000000"/>
          <w:szCs w:val="32"/>
          <w:highlight w:val="none"/>
          <w:u w:val="none"/>
          <w:lang w:val="en-US" w:eastAsia="zh-CN"/>
        </w:rPr>
        <w:t>厅</w:t>
      </w:r>
      <w:r>
        <w:rPr>
          <w:rFonts w:hint="eastAsia" w:ascii="仿宋" w:hAnsi="仿宋" w:eastAsia="仿宋" w:cs="仿宋"/>
          <w:b w:val="0"/>
          <w:bCs/>
          <w:color w:val="000000"/>
          <w:kern w:val="2"/>
          <w:sz w:val="32"/>
          <w:szCs w:val="32"/>
          <w:highlight w:val="none"/>
          <w:u w:val="none"/>
          <w:lang w:val="en-US" w:eastAsia="zh-CN" w:bidi="ar-SA"/>
        </w:rPr>
        <w:t>2026年项目支出全面实施绩效目标管理，涉及自治区本级项目1367个，预算资金</w:t>
      </w:r>
      <w:r>
        <w:rPr>
          <w:rFonts w:hint="eastAsia" w:ascii="仿宋" w:hAnsi="仿宋" w:eastAsia="仿宋" w:cs="仿宋"/>
          <w:bCs/>
          <w:color w:val="000000"/>
          <w:szCs w:val="32"/>
          <w:highlight w:val="none"/>
          <w:u w:val="none"/>
        </w:rPr>
        <w:t xml:space="preserve">411,214.09 </w:t>
      </w:r>
      <w:r>
        <w:rPr>
          <w:rFonts w:hint="eastAsia" w:ascii="仿宋" w:hAnsi="仿宋" w:eastAsia="仿宋" w:cs="仿宋"/>
          <w:b w:val="0"/>
          <w:bCs/>
          <w:color w:val="000000"/>
          <w:kern w:val="2"/>
          <w:sz w:val="32"/>
          <w:szCs w:val="32"/>
          <w:highlight w:val="none"/>
          <w:u w:val="none"/>
          <w:lang w:val="en-US" w:eastAsia="zh-CN" w:bidi="ar-SA"/>
        </w:rPr>
        <w:t>万元；对下转移支付项目6个，预算资金9,133.85万元。除日常运转类项目、工资类人员经费项目和涉密项目以外，其余项目绩效目标详见“第四部分：自治区交通运输厅2026年部门预算报表”。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2"/>
          <w:sz w:val="32"/>
          <w:szCs w:val="32"/>
          <w:highlight w:val="none"/>
          <w:u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color w:val="000000"/>
          <w:kern w:val="2"/>
          <w:sz w:val="32"/>
          <w:szCs w:val="32"/>
          <w:highlight w:val="none"/>
          <w:u w:val="none"/>
          <w:lang w:val="en-US" w:eastAsia="zh-CN" w:bidi="ar-SA"/>
        </w:rPr>
        <w:t>（二）2000万以上的大额重点项目预算绩效目标。</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color w:val="000000"/>
          <w:kern w:val="2"/>
          <w:sz w:val="32"/>
          <w:szCs w:val="32"/>
          <w:highlight w:val="none"/>
          <w:u w:val="none"/>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135"/>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val="0"/>
                <w:color w:val="000000"/>
                <w:kern w:val="2"/>
                <w:sz w:val="32"/>
                <w:szCs w:val="32"/>
                <w:highlight w:val="none"/>
                <w:u w:val="none"/>
                <w:vertAlign w:val="baseline"/>
                <w:lang w:val="en-US" w:eastAsia="zh-CN" w:bidi="ar-SA"/>
              </w:rPr>
            </w:pPr>
            <w:r>
              <w:rPr>
                <w:rFonts w:hint="eastAsia" w:ascii="仿宋" w:hAnsi="仿宋" w:eastAsia="仿宋" w:cs="仿宋"/>
                <w:b/>
                <w:bCs w:val="0"/>
                <w:color w:val="000000"/>
                <w:kern w:val="2"/>
                <w:sz w:val="32"/>
                <w:szCs w:val="32"/>
                <w:highlight w:val="none"/>
                <w:u w:val="none"/>
                <w:vertAlign w:val="baseline"/>
                <w:lang w:val="en-US" w:eastAsia="zh-CN" w:bidi="ar-SA"/>
              </w:rPr>
              <w:t>项目名称</w:t>
            </w:r>
          </w:p>
        </w:tc>
        <w:tc>
          <w:tcPr>
            <w:tcW w:w="213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val="0"/>
                <w:color w:val="000000"/>
                <w:kern w:val="2"/>
                <w:sz w:val="32"/>
                <w:szCs w:val="32"/>
                <w:highlight w:val="none"/>
                <w:u w:val="none"/>
                <w:vertAlign w:val="baseline"/>
                <w:lang w:val="en-US" w:eastAsia="zh-CN" w:bidi="ar-SA"/>
              </w:rPr>
            </w:pPr>
            <w:r>
              <w:rPr>
                <w:rFonts w:hint="eastAsia" w:ascii="仿宋" w:hAnsi="仿宋" w:eastAsia="仿宋" w:cs="仿宋"/>
                <w:b/>
                <w:bCs w:val="0"/>
                <w:color w:val="000000"/>
                <w:kern w:val="2"/>
                <w:sz w:val="32"/>
                <w:szCs w:val="32"/>
                <w:highlight w:val="none"/>
                <w:u w:val="none"/>
                <w:vertAlign w:val="baseline"/>
                <w:lang w:val="en-US" w:eastAsia="zh-CN" w:bidi="ar-SA"/>
              </w:rPr>
              <w:t>预算数</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val="0"/>
                <w:color w:val="000000"/>
                <w:kern w:val="2"/>
                <w:sz w:val="32"/>
                <w:szCs w:val="32"/>
                <w:highlight w:val="none"/>
                <w:u w:val="none"/>
                <w:vertAlign w:val="baseline"/>
                <w:lang w:val="en-US" w:eastAsia="zh-CN" w:bidi="ar-SA"/>
              </w:rPr>
            </w:pPr>
            <w:r>
              <w:rPr>
                <w:rFonts w:hint="eastAsia" w:ascii="仿宋" w:hAnsi="仿宋" w:eastAsia="仿宋" w:cs="仿宋"/>
                <w:b/>
                <w:bCs w:val="0"/>
                <w:color w:val="000000"/>
                <w:kern w:val="2"/>
                <w:sz w:val="32"/>
                <w:szCs w:val="32"/>
                <w:highlight w:val="none"/>
                <w:u w:val="none"/>
                <w:vertAlign w:val="baseline"/>
                <w:lang w:val="en-US" w:eastAsia="zh-CN" w:bidi="ar-SA"/>
              </w:rPr>
              <w:t>（单位：万元）</w:t>
            </w:r>
          </w:p>
        </w:tc>
        <w:tc>
          <w:tcPr>
            <w:tcW w:w="401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val="0"/>
                <w:color w:val="000000"/>
                <w:kern w:val="2"/>
                <w:sz w:val="32"/>
                <w:szCs w:val="32"/>
                <w:highlight w:val="none"/>
                <w:u w:val="none"/>
                <w:vertAlign w:val="baseline"/>
                <w:lang w:val="en-US" w:eastAsia="zh-CN" w:bidi="ar-SA"/>
              </w:rPr>
            </w:pPr>
            <w:r>
              <w:rPr>
                <w:rFonts w:hint="eastAsia" w:ascii="仿宋" w:hAnsi="仿宋" w:eastAsia="仿宋" w:cs="仿宋"/>
                <w:b/>
                <w:bCs w:val="0"/>
                <w:color w:val="000000"/>
                <w:kern w:val="2"/>
                <w:sz w:val="32"/>
                <w:szCs w:val="32"/>
                <w:highlight w:val="none"/>
                <w:u w:val="none"/>
                <w:vertAlign w:val="baseline"/>
                <w:lang w:val="en-US" w:eastAsia="zh-CN" w:bidi="ar-SA"/>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themeColor="text1"/>
                <w:highlight w:val="none"/>
                <w14:textFill>
                  <w14:solidFill>
                    <w14:schemeClr w14:val="tx1"/>
                  </w14:solidFill>
                </w14:textFill>
              </w:rPr>
              <w:t>现代职业教育质量提升计划专项资金</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themeColor="text1"/>
                <w:highlight w:val="none"/>
                <w:lang w:val="en-US" w:eastAsia="zh-CN"/>
                <w14:textFill>
                  <w14:solidFill>
                    <w14:schemeClr w14:val="tx1"/>
                  </w14:solidFill>
                </w14:textFill>
              </w:rPr>
              <w:t>4313</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t>开展东盟交通语言服务中心、港航工程数智探测技术研发与生产性实训项目、车路协同交通运输专用车研发中心等项目建设，推进行业产教融合共同体实体化运作和实训基地升级，服务好交通强国建设，支撑好中国—东盟陆海新通道建设；实施昆仑校区二期建设项目，对其子项目配齐内部设施设备，进一步改善学校办学条件，提高学校办学水平，为学校实现本科层次教育提供有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themeColor="text1"/>
                <w:highlight w:val="none"/>
                <w14:textFill>
                  <w14:solidFill>
                    <w14:schemeClr w14:val="tx1"/>
                  </w14:solidFill>
                </w14:textFill>
              </w:rPr>
              <w:t>学生资助补助经费-本专科国家助学金-中央资金</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themeColor="text1"/>
                <w:highlight w:val="none"/>
                <w:lang w:val="en-US" w:eastAsia="zh-CN"/>
                <w14:textFill>
                  <w14:solidFill>
                    <w14:schemeClr w14:val="tx1"/>
                  </w14:solidFill>
                </w14:textFill>
              </w:rPr>
              <w:t>2108.75</w:t>
            </w:r>
          </w:p>
        </w:tc>
        <w:tc>
          <w:tcPr>
            <w:tcW w:w="4016" w:type="dxa"/>
            <w:vAlign w:val="center"/>
          </w:tcPr>
          <w:p>
            <w:pPr>
              <w:pStyle w:val="2"/>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根据规定对家庭经济困难的学生发放国家助学金，帮助其顺利完成学业，同时培育其感恩、诚信品质，促其成长为有担当的时代新人。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themeColor="text1"/>
                <w:highlight w:val="none"/>
                <w14:textFill>
                  <w14:solidFill>
                    <w14:schemeClr w14:val="tx1"/>
                  </w14:solidFill>
                </w14:textFill>
              </w:rPr>
              <w:t>高职“双高”建设经费</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themeColor="text1"/>
                <w:highlight w:val="none"/>
                <w:lang w:val="en-US" w:eastAsia="zh-CN"/>
                <w14:textFill>
                  <w14:solidFill>
                    <w14:schemeClr w14:val="tx1"/>
                  </w14:solidFill>
                </w14:textFill>
              </w:rPr>
              <w:t>3122.58</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t>开展东盟交通语言服务中心、港航工程数智探测技术研发与生产性实训项目、车路协同交通运输专用车研发中心等项目，推进行业产教融合共同体实体化运作和实训基地升级，服务好交通强国建设，支撑好中国—东盟陆海新通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themeColor="text1"/>
                <w:highlight w:val="none"/>
                <w14:textFill>
                  <w14:solidFill>
                    <w14:schemeClr w14:val="tx1"/>
                  </w14:solidFill>
                </w14:textFill>
              </w:rPr>
              <w:t>柳江红花枢纽至石龙三江口II级航道工程</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t>10000</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t>完成“十五五”现代综合交通运输体系发展规划范围内的综合交通、水运等年度建设任务。2026年开展信息工程、跨河线缆拆建工程、船舶建造、生态智能航道科技示范项目（工程部分）及工程竣工前必要项目等工作，完工项目验收合格率100％，提升公共服务水平、水路安全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kern w:val="2"/>
                <w:sz w:val="32"/>
                <w:szCs w:val="32"/>
                <w:highlight w:val="none"/>
              </w:rPr>
              <w:t>04国家区域性公路交通应急装备物质（广西南宁）储备中心项目经费（重点项目资金）</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kern w:val="2"/>
                <w:sz w:val="32"/>
                <w:szCs w:val="32"/>
                <w:highlight w:val="none"/>
                <w:lang w:val="en-US" w:eastAsia="zh-CN"/>
              </w:rPr>
              <w:t>2178</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val="en-US" w:eastAsia="zh-CN"/>
              </w:rPr>
            </w:pPr>
            <w:r>
              <w:rPr>
                <w:rFonts w:hint="eastAsia"/>
                <w:lang w:val="en-US" w:eastAsia="zh-CN"/>
              </w:rPr>
              <w:t>完成本年度下达资金的国家区域性公路交通应急装备物资（广西南宁）储备中心应急装备物资购置的工作任务1个。由自治区公路发展中心负责实施。</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206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eastAsia="仿宋_GB2312" w:cs="仿宋_GB2312"/>
                <w:b w:val="0"/>
                <w:bCs w:val="0"/>
                <w:highlight w:val="none"/>
                <w:lang w:val="en-US" w:eastAsia="zh"/>
              </w:rPr>
              <w:t>02普通国省道路面改造项目（专项资金）</w:t>
            </w:r>
          </w:p>
        </w:tc>
        <w:tc>
          <w:tcPr>
            <w:tcW w:w="213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highlight w:val="none"/>
                <w:lang w:val="en-US" w:eastAsia="zh-CN"/>
              </w:rPr>
              <w:t>62193</w:t>
            </w:r>
          </w:p>
        </w:tc>
        <w:tc>
          <w:tcPr>
            <w:tcW w:w="401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1.广西壮族自治区桂西公路发展中心本级16062万元。实施2026年度交通运输领域专项项目任务，完成路面改造6个项目目标，达到提升公路交通安全服务水平的效果。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2.广西壮族自治区桂中公路发展中心本级10017万元。实施普通省道路面改造工程，达到普通省道安全畅行和提高道路运输能力的效果。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3.广西壮族自治区桂林公路发展中心本级3162万元。实施普通省道路面改造工程，达到普通省道安全畅行和提高道路运输能力的效果。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4.广西壮族自治区桂东公路发展中心本级9671万元。2026年6月底前实施完成项目开工建设与投资支出30％，2027年12月底前完成100％。达到提升公路交通安全服务水平的效果。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5.广西壮族自治区玉林公路发展中心本级5570万元。实施完成2026年度交通运输领域专项项目实施任务，完成两个路面改造项目，达到提升公路交通安全服务水平效果。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6.广西壮族自治区贵港公路发展中心本级4006万元。2026年度通过完成年度交通运输领域专项项目实施任务，达成完成路面改造2个项目，提升公路交通安全服务水平。</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7.广西壮族自治区德保公路养护中心2503万元。通过完成2026年度交通运输领域专项的工作，达成提升公路交通安全服务水平的目标，解决路面安全的问题。</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 xml:space="preserve">8.广西壮族自治区那坡公路养护中心3420万元。完成2026年度交通运输领域专项项目实施任务，完成路面改造1个项目，提升公路交通安全服务水平。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9.广西壮族自治区钦州钦北公路养护中心1706万元。实施普通国省道路面改造项目，达到提升公路交通安全服务水平的效果。</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000000"/>
                <w:kern w:val="2"/>
                <w:sz w:val="32"/>
                <w:szCs w:val="32"/>
                <w:highlight w:val="none"/>
                <w:u w:val="none"/>
                <w:vertAlign w:val="baseline"/>
                <w:lang w:val="en-US" w:eastAsia="zh-CN" w:bidi="ar-SA"/>
              </w:rPr>
            </w:pPr>
            <w:r>
              <w:rPr>
                <w:rFonts w:hint="eastAsia" w:ascii="仿宋_GB2312" w:hAnsi="仿宋_GB2312" w:cs="仿宋_GB2312"/>
                <w:b w:val="0"/>
                <w:bCs w:val="0"/>
                <w:color w:val="000000"/>
                <w:kern w:val="2"/>
                <w:sz w:val="32"/>
                <w:szCs w:val="32"/>
                <w:highlight w:val="none"/>
                <w:u w:val="none"/>
                <w:vertAlign w:val="baseline"/>
                <w:lang w:val="en-US" w:eastAsia="zh-CN" w:bidi="ar-SA"/>
              </w:rPr>
              <w:t>10.广西壮族自治区河池公路发展中心本级6076万元。完成2026年度交通运输领域专项项目实施任务，完成路面改造3个项目，提升公路交通安全服务水平。</w:t>
            </w:r>
          </w:p>
        </w:tc>
      </w:tr>
    </w:tbl>
    <w:p>
      <w:pPr>
        <w:pStyle w:val="3"/>
        <w:tabs>
          <w:tab w:val="center" w:pos="4475"/>
        </w:tabs>
        <w:spacing w:line="560" w:lineRule="exact"/>
        <w:ind w:firstLine="645"/>
        <w:rPr>
          <w:rFonts w:hint="default" w:ascii="Times New Roman" w:hAnsi="Times New Roman" w:eastAsia="仿宋_GB2312" w:cs="Times New Roman"/>
          <w:szCs w:val="24"/>
          <w:highlight w:val="none"/>
          <w:u w:val="none"/>
        </w:rPr>
        <w:sectPr>
          <w:pgSz w:w="11906" w:h="16838"/>
          <w:pgMar w:top="1440" w:right="1800" w:bottom="1440" w:left="1800" w:header="851" w:footer="992" w:gutter="0"/>
          <w:cols w:space="425" w:num="1"/>
          <w:docGrid w:type="lines" w:linePitch="312" w:charSpace="0"/>
        </w:sectPr>
      </w:pPr>
    </w:p>
    <w:p>
      <w:pPr>
        <w:pStyle w:val="3"/>
        <w:tabs>
          <w:tab w:val="center" w:pos="4475"/>
        </w:tabs>
        <w:spacing w:line="560" w:lineRule="exact"/>
        <w:ind w:firstLine="0" w:firstLineChars="0"/>
        <w:jc w:val="center"/>
        <w:rPr>
          <w:rFonts w:hint="default" w:ascii="Times New Roman" w:hAnsi="Times New Roman" w:eastAsia="仿宋_GB2312" w:cs="Times New Roman"/>
          <w:szCs w:val="24"/>
          <w:highlight w:val="none"/>
          <w:u w:val="none"/>
          <w:lang w:val="en-US" w:eastAsia="zh-CN"/>
        </w:rPr>
      </w:pPr>
      <w:r>
        <w:rPr>
          <w:rFonts w:hint="default" w:ascii="Times New Roman" w:hAnsi="Times New Roman" w:eastAsia="仿宋_GB2312" w:cs="Times New Roman"/>
          <w:szCs w:val="24"/>
          <w:highlight w:val="none"/>
          <w:u w:val="none"/>
        </w:rPr>
        <w:t>第三部分：名词解释</w:t>
      </w:r>
    </w:p>
    <w:p>
      <w:pPr>
        <w:tabs>
          <w:tab w:val="center" w:pos="4475"/>
        </w:tabs>
        <w:spacing w:line="560" w:lineRule="exact"/>
        <w:ind w:firstLine="640" w:firstLineChars="20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一</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收入科目</w:t>
      </w:r>
    </w:p>
    <w:p>
      <w:pPr>
        <w:snapToGrid w:val="0"/>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1.</w:t>
      </w:r>
      <w:r>
        <w:rPr>
          <w:rFonts w:hint="eastAsia" w:ascii="仿宋" w:hAnsi="仿宋" w:eastAsia="仿宋" w:cs="仿宋"/>
          <w:kern w:val="0"/>
          <w:highlight w:val="none"/>
          <w:u w:val="none"/>
        </w:rPr>
        <w:t>一般公共预算拨款收入：指自治区财政部门当年拨付</w:t>
      </w:r>
      <w:r>
        <w:rPr>
          <w:rFonts w:hint="eastAsia" w:ascii="仿宋" w:hAnsi="仿宋" w:eastAsia="仿宋" w:cs="仿宋"/>
          <w:kern w:val="0"/>
          <w:highlight w:val="none"/>
          <w:u w:val="none"/>
          <w:lang w:val="en-US" w:eastAsia="zh-CN"/>
        </w:rPr>
        <w:t>行政事业单位等预算单位，用于保障正常运转、开展各项业务活动</w:t>
      </w:r>
      <w:r>
        <w:rPr>
          <w:rFonts w:hint="eastAsia" w:ascii="仿宋" w:hAnsi="仿宋" w:eastAsia="仿宋" w:cs="仿宋"/>
          <w:kern w:val="0"/>
          <w:highlight w:val="none"/>
          <w:u w:val="none"/>
        </w:rPr>
        <w:t>的资金。</w:t>
      </w:r>
    </w:p>
    <w:p>
      <w:pPr>
        <w:tabs>
          <w:tab w:val="center" w:pos="4475"/>
        </w:tabs>
        <w:spacing w:line="560" w:lineRule="exact"/>
        <w:ind w:firstLine="640" w:firstLineChars="20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2.政府性基金预算拨款收入</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w:t>
      </w:r>
      <w:r>
        <w:rPr>
          <w:rFonts w:hint="eastAsia" w:ascii="仿宋" w:hAnsi="仿宋" w:eastAsia="仿宋" w:cs="仿宋"/>
          <w:kern w:val="0"/>
          <w:highlight w:val="none"/>
          <w:u w:val="none"/>
        </w:rPr>
        <w:t>自治区财政部门</w:t>
      </w:r>
      <w:r>
        <w:rPr>
          <w:rFonts w:hint="eastAsia" w:ascii="仿宋" w:hAnsi="仿宋" w:eastAsia="仿宋" w:cs="仿宋"/>
          <w:b w:val="0"/>
          <w:bCs w:val="0"/>
          <w:sz w:val="32"/>
          <w:szCs w:val="32"/>
          <w:highlight w:val="none"/>
          <w:u w:val="none"/>
        </w:rPr>
        <w:t>当年拨付的</w:t>
      </w:r>
      <w:r>
        <w:rPr>
          <w:rFonts w:hint="eastAsia" w:ascii="仿宋" w:hAnsi="仿宋" w:eastAsia="仿宋" w:cs="仿宋"/>
          <w:b w:val="0"/>
          <w:bCs w:val="0"/>
          <w:sz w:val="32"/>
          <w:szCs w:val="32"/>
          <w:highlight w:val="none"/>
          <w:u w:val="none"/>
          <w:lang w:val="en-US" w:eastAsia="zh-CN"/>
        </w:rPr>
        <w:t>专项用于支持特定基础设施建设和社会事业发展的</w:t>
      </w:r>
      <w:r>
        <w:rPr>
          <w:rFonts w:hint="eastAsia" w:ascii="仿宋" w:hAnsi="仿宋" w:eastAsia="仿宋" w:cs="仿宋"/>
          <w:b w:val="0"/>
          <w:bCs w:val="0"/>
          <w:sz w:val="32"/>
          <w:szCs w:val="32"/>
          <w:highlight w:val="none"/>
          <w:u w:val="none"/>
        </w:rPr>
        <w:t>资金。</w:t>
      </w:r>
    </w:p>
    <w:p>
      <w:pPr>
        <w:tabs>
          <w:tab w:val="center" w:pos="4475"/>
        </w:tabs>
        <w:spacing w:line="560" w:lineRule="exact"/>
        <w:ind w:firstLine="640" w:firstLineChars="20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3.</w:t>
      </w:r>
      <w:r>
        <w:rPr>
          <w:rFonts w:hint="eastAsia" w:ascii="仿宋" w:hAnsi="仿宋" w:eastAsia="仿宋" w:cs="仿宋"/>
          <w:kern w:val="0"/>
          <w:highlight w:val="none"/>
          <w:u w:val="none"/>
        </w:rPr>
        <w:t>事业收入：指事业单位开展专业业务活动及辅助活动所取得的收入。</w:t>
      </w:r>
    </w:p>
    <w:p>
      <w:pPr>
        <w:tabs>
          <w:tab w:val="center" w:pos="4475"/>
        </w:tabs>
        <w:spacing w:line="560" w:lineRule="exact"/>
        <w:ind w:firstLine="640" w:firstLineChars="20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rPr>
        <w:t>4.</w:t>
      </w:r>
      <w:r>
        <w:rPr>
          <w:rFonts w:hint="eastAsia" w:ascii="仿宋" w:hAnsi="仿宋" w:eastAsia="仿宋" w:cs="仿宋"/>
          <w:kern w:val="0"/>
          <w:highlight w:val="none"/>
          <w:u w:val="none"/>
        </w:rPr>
        <w:t>其他收入：指除“财政拨款收入”“事业收入”“经营收入”等以外的收入。</w:t>
      </w:r>
    </w:p>
    <w:p>
      <w:pPr>
        <w:tabs>
          <w:tab w:val="center" w:pos="4475"/>
        </w:tabs>
        <w:snapToGrid/>
        <w:spacing w:line="560" w:lineRule="exact"/>
        <w:ind w:firstLine="640" w:firstLineChars="200"/>
        <w:rPr>
          <w:rFonts w:hint="eastAsia" w:ascii="仿宋" w:hAnsi="仿宋" w:eastAsia="仿宋" w:cs="仿宋"/>
          <w:b w:val="0"/>
          <w:bCs w:val="0"/>
          <w:kern w:val="0"/>
          <w:sz w:val="32"/>
          <w:szCs w:val="24"/>
          <w:highlight w:val="none"/>
          <w:u w:val="none"/>
        </w:rPr>
      </w:pPr>
      <w:r>
        <w:rPr>
          <w:rFonts w:hint="eastAsia" w:ascii="仿宋" w:hAnsi="仿宋" w:eastAsia="仿宋" w:cs="仿宋"/>
          <w:b w:val="0"/>
          <w:bCs w:val="0"/>
          <w:kern w:val="0"/>
          <w:sz w:val="32"/>
          <w:szCs w:val="24"/>
          <w:highlight w:val="none"/>
          <w:u w:val="none"/>
          <w:lang w:val="en-US" w:eastAsia="zh-CN"/>
        </w:rPr>
        <w:t>5.</w:t>
      </w:r>
      <w:r>
        <w:rPr>
          <w:rFonts w:hint="eastAsia" w:ascii="仿宋" w:hAnsi="仿宋" w:eastAsia="仿宋" w:cs="仿宋"/>
          <w:kern w:val="0"/>
          <w:highlight w:val="none"/>
          <w:u w:val="none"/>
        </w:rPr>
        <w:t>上年结转结余：指以前年度尚未完成、结转到本年按有关规定继续使用的资金。</w:t>
      </w:r>
    </w:p>
    <w:p>
      <w:pPr>
        <w:tabs>
          <w:tab w:val="center" w:pos="4475"/>
        </w:tabs>
        <w:spacing w:line="560" w:lineRule="exact"/>
        <w:ind w:firstLine="645" w:firstLineChars="0"/>
        <w:rPr>
          <w:rFonts w:hint="default"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二</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支出科目</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rPr>
        <w:t>1.</w:t>
      </w:r>
      <w:r>
        <w:rPr>
          <w:rFonts w:hint="eastAsia" w:ascii="仿宋" w:hAnsi="仿宋" w:eastAsia="仿宋" w:cs="仿宋"/>
          <w:b w:val="0"/>
          <w:bCs w:val="0"/>
          <w:sz w:val="32"/>
          <w:szCs w:val="32"/>
          <w:highlight w:val="none"/>
          <w:u w:val="none"/>
          <w:lang w:val="en-US" w:eastAsia="zh-CN"/>
        </w:rPr>
        <w:t>教育支出（类）职业教育（款）：</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（1）中等职业教育（项）：反映各单位（不含人力资源社会保障部门）举办的中等职业学校支出。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（2）技校教育（项）：反映各单位举办的技工学校支出。</w:t>
      </w:r>
    </w:p>
    <w:p>
      <w:pPr>
        <w:tabs>
          <w:tab w:val="center" w:pos="4475"/>
        </w:tabs>
        <w:spacing w:line="560" w:lineRule="exact"/>
        <w:ind w:firstLine="645" w:firstLineChars="0"/>
        <w:rPr>
          <w:rFonts w:hint="default"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（3）高等职业教育（项）：反映经国家批准设立的高等职业大学、专科职业教育等方面的支出。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2.</w:t>
      </w:r>
      <w:r>
        <w:rPr>
          <w:rFonts w:hint="eastAsia" w:ascii="仿宋" w:hAnsi="仿宋" w:eastAsia="仿宋" w:cs="仿宋"/>
          <w:b w:val="0"/>
          <w:bCs w:val="0"/>
          <w:sz w:val="32"/>
          <w:szCs w:val="32"/>
          <w:highlight w:val="none"/>
          <w:u w:val="none"/>
        </w:rPr>
        <w:t>社会保障和就业</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类</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行政事业单位养老</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1</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社会保障和就业（类）行政事业单位养老支出（款）行政单位离退休（项）：</w:t>
      </w:r>
      <w:r>
        <w:rPr>
          <w:rFonts w:hint="eastAsia" w:ascii="仿宋" w:hAnsi="仿宋" w:eastAsia="仿宋" w:cs="仿宋"/>
          <w:szCs w:val="32"/>
          <w:highlight w:val="none"/>
          <w:u w:val="none"/>
        </w:rPr>
        <w:t>主要用于机关及参公事业单位</w:t>
      </w:r>
      <w:r>
        <w:rPr>
          <w:rFonts w:hint="eastAsia" w:ascii="仿宋" w:hAnsi="仿宋" w:eastAsia="仿宋" w:cs="仿宋"/>
          <w:highlight w:val="none"/>
          <w:u w:val="none"/>
        </w:rPr>
        <w:t>开支的离退休经费。</w:t>
      </w:r>
    </w:p>
    <w:p>
      <w:pPr>
        <w:spacing w:line="560" w:lineRule="exact"/>
        <w:ind w:firstLine="640" w:firstLineChars="200"/>
        <w:rPr>
          <w:rFonts w:hint="eastAsia" w:ascii="仿宋" w:hAnsi="仿宋" w:eastAsia="仿宋" w:cs="仿宋"/>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2</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社会保障和就业（类）行政事业单位养老支出（款）事业单位离退休（项）：</w:t>
      </w:r>
      <w:r>
        <w:rPr>
          <w:rFonts w:hint="eastAsia" w:ascii="仿宋" w:hAnsi="仿宋" w:eastAsia="仿宋" w:cs="仿宋"/>
          <w:szCs w:val="32"/>
          <w:highlight w:val="none"/>
          <w:u w:val="none"/>
        </w:rPr>
        <w:t>主要用于非参公事业单位开支</w:t>
      </w:r>
      <w:r>
        <w:rPr>
          <w:rFonts w:hint="eastAsia" w:ascii="仿宋" w:hAnsi="仿宋" w:eastAsia="仿宋" w:cs="仿宋"/>
          <w:highlight w:val="none"/>
          <w:u w:val="none"/>
        </w:rPr>
        <w:t>的离退休经费。</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3</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社会保障和就业（类）行政事业单位养老支出（款）机关事业单位基本养老保险缴费支出（项）：主要用于支付行政及事业单位在职职工的单位养老保险费用。</w:t>
      </w:r>
    </w:p>
    <w:p>
      <w:pPr>
        <w:tabs>
          <w:tab w:val="center" w:pos="4475"/>
        </w:tabs>
        <w:spacing w:line="560" w:lineRule="exact"/>
        <w:ind w:firstLine="645" w:firstLineChars="0"/>
        <w:rPr>
          <w:rFonts w:hint="eastAsia" w:ascii="仿宋" w:hAnsi="仿宋" w:eastAsia="仿宋" w:cs="仿宋"/>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4</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社会保障和就业（类）行政事业单位养老支出（款）机关事业单位职业年金缴费支出（项）：主要用于支付行政及事业单位在职职工单位职业年金费用。</w:t>
      </w:r>
    </w:p>
    <w:p>
      <w:pPr>
        <w:tabs>
          <w:tab w:val="center" w:pos="4475"/>
        </w:tabs>
        <w:spacing w:line="560" w:lineRule="exact"/>
        <w:ind w:firstLine="645" w:firstLineChars="0"/>
        <w:rPr>
          <w:rFonts w:hint="eastAsia" w:ascii="仿宋" w:hAnsi="仿宋" w:eastAsia="仿宋" w:cs="仿宋"/>
          <w:highlight w:val="none"/>
          <w:u w:val="none"/>
          <w:lang w:eastAsia="zh-CN"/>
        </w:rPr>
      </w:pPr>
      <w:r>
        <w:rPr>
          <w:rFonts w:hint="eastAsia" w:ascii="仿宋" w:hAnsi="仿宋" w:eastAsia="仿宋" w:cs="仿宋"/>
          <w:highlight w:val="none"/>
          <w:u w:val="none"/>
          <w:lang w:eastAsia="zh-CN"/>
        </w:rPr>
        <w:t>（</w:t>
      </w:r>
      <w:r>
        <w:rPr>
          <w:rFonts w:hint="eastAsia" w:ascii="仿宋" w:hAnsi="仿宋" w:eastAsia="仿宋" w:cs="仿宋"/>
          <w:highlight w:val="none"/>
          <w:u w:val="none"/>
          <w:lang w:val="en-US" w:eastAsia="zh-CN"/>
        </w:rPr>
        <w:t>5</w:t>
      </w:r>
      <w:r>
        <w:rPr>
          <w:rFonts w:hint="eastAsia" w:ascii="仿宋" w:hAnsi="仿宋" w:eastAsia="仿宋" w:cs="仿宋"/>
          <w:highlight w:val="none"/>
          <w:u w:val="none"/>
          <w:lang w:eastAsia="zh-CN"/>
        </w:rPr>
        <w:t>）</w:t>
      </w:r>
      <w:r>
        <w:rPr>
          <w:rFonts w:hint="eastAsia" w:ascii="仿宋" w:hAnsi="仿宋" w:eastAsia="仿宋" w:cs="仿宋"/>
          <w:highlight w:val="none"/>
          <w:u w:val="none"/>
        </w:rPr>
        <w:t>社会保障和就业（类）</w:t>
      </w:r>
      <w:r>
        <w:rPr>
          <w:rFonts w:hint="eastAsia" w:ascii="仿宋" w:hAnsi="仿宋" w:eastAsia="仿宋" w:cs="仿宋"/>
          <w:highlight w:val="none"/>
          <w:u w:val="none"/>
          <w:lang w:eastAsia="zh-CN"/>
        </w:rPr>
        <w:t>其他社会保障和就业支出（款）其他社会保障和就业支出（项）：反映除上述等项目以外其他用于社会保障和就业方面的支出。</w:t>
      </w:r>
    </w:p>
    <w:p>
      <w:pPr>
        <w:tabs>
          <w:tab w:val="center" w:pos="4475"/>
        </w:tabs>
        <w:spacing w:line="560" w:lineRule="exact"/>
        <w:ind w:firstLine="640" w:firstLineChars="20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3.</w:t>
      </w:r>
      <w:r>
        <w:rPr>
          <w:rFonts w:hint="eastAsia" w:ascii="仿宋" w:hAnsi="仿宋" w:eastAsia="仿宋" w:cs="仿宋"/>
          <w:b w:val="0"/>
          <w:bCs w:val="0"/>
          <w:sz w:val="32"/>
          <w:szCs w:val="32"/>
          <w:highlight w:val="none"/>
          <w:u w:val="none"/>
        </w:rPr>
        <w:t>卫生健康</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类</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行政事业单位医疗</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1</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卫生健康支出（类）行政事业单位医疗（款）行政单位医疗（项）：主要是根据自治区统一规定，按行政机关在职职工工资总额的一定比例计缴的医疗保险。</w:t>
      </w:r>
    </w:p>
    <w:p>
      <w:pPr>
        <w:tabs>
          <w:tab w:val="center" w:pos="4475"/>
        </w:tabs>
        <w:spacing w:line="560" w:lineRule="exact"/>
        <w:ind w:firstLine="645" w:firstLineChars="0"/>
        <w:rPr>
          <w:rFonts w:hint="eastAsia" w:ascii="仿宋" w:hAnsi="仿宋" w:eastAsia="仿宋" w:cs="仿宋"/>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2</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highlight w:val="none"/>
          <w:u w:val="none"/>
        </w:rPr>
        <w:t>卫生健康支出（类）行政事业单位医疗（款）事业单位医疗（项）：主要是根据自治区统一规定，按事业单位在职职工工资总额的一定比例计缴的医疗保险。</w:t>
      </w:r>
    </w:p>
    <w:p>
      <w:pPr>
        <w:tabs>
          <w:tab w:val="center" w:pos="4475"/>
        </w:tabs>
        <w:spacing w:line="560" w:lineRule="exact"/>
        <w:ind w:firstLine="645" w:firstLineChars="0"/>
        <w:rPr>
          <w:rFonts w:hint="default" w:ascii="仿宋" w:hAnsi="仿宋" w:eastAsia="仿宋" w:cs="仿宋"/>
          <w:highlight w:val="none"/>
          <w:u w:val="none"/>
          <w:lang w:val="en-US" w:eastAsia="zh-CN"/>
        </w:rPr>
      </w:pPr>
      <w:r>
        <w:rPr>
          <w:rFonts w:hint="eastAsia" w:ascii="仿宋" w:hAnsi="仿宋" w:eastAsia="仿宋" w:cs="仿宋"/>
          <w:highlight w:val="none"/>
          <w:u w:val="none"/>
          <w:lang w:eastAsia="zh-CN"/>
        </w:rPr>
        <w:t>（</w:t>
      </w:r>
      <w:r>
        <w:rPr>
          <w:rFonts w:hint="eastAsia" w:ascii="仿宋" w:hAnsi="仿宋" w:eastAsia="仿宋" w:cs="仿宋"/>
          <w:highlight w:val="none"/>
          <w:u w:val="none"/>
          <w:lang w:val="en-US" w:eastAsia="zh-CN"/>
        </w:rPr>
        <w:t>3</w:t>
      </w:r>
      <w:r>
        <w:rPr>
          <w:rFonts w:hint="eastAsia" w:ascii="仿宋" w:hAnsi="仿宋" w:eastAsia="仿宋" w:cs="仿宋"/>
          <w:highlight w:val="none"/>
          <w:u w:val="none"/>
          <w:lang w:eastAsia="zh-CN"/>
        </w:rPr>
        <w:t>）</w:t>
      </w:r>
      <w:r>
        <w:rPr>
          <w:rFonts w:hint="eastAsia" w:ascii="仿宋" w:hAnsi="仿宋" w:eastAsia="仿宋" w:cs="仿宋"/>
          <w:highlight w:val="none"/>
          <w:u w:val="none"/>
        </w:rPr>
        <w:t>卫生健康支出（类）行政事业单位医疗（款）</w:t>
      </w:r>
      <w:r>
        <w:rPr>
          <w:rFonts w:hint="eastAsia" w:ascii="仿宋" w:hAnsi="仿宋" w:eastAsia="仿宋" w:cs="仿宋"/>
          <w:highlight w:val="none"/>
          <w:u w:val="none"/>
          <w:lang w:val="en-US" w:eastAsia="zh-CN"/>
        </w:rPr>
        <w:t>公务员医疗补助（项）：反映安排的公务员医疗补助经费。</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4.</w:t>
      </w:r>
      <w:r>
        <w:rPr>
          <w:rFonts w:hint="eastAsia" w:ascii="仿宋" w:hAnsi="仿宋" w:eastAsia="仿宋" w:cs="仿宋"/>
          <w:b w:val="0"/>
          <w:bCs w:val="0"/>
          <w:sz w:val="32"/>
          <w:szCs w:val="32"/>
          <w:highlight w:val="none"/>
          <w:u w:val="none"/>
        </w:rPr>
        <w:t>交通运输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类</w:t>
      </w:r>
      <w:r>
        <w:rPr>
          <w:rFonts w:hint="eastAsia" w:ascii="仿宋" w:hAnsi="仿宋" w:eastAsia="仿宋" w:cs="仿宋"/>
          <w:b w:val="0"/>
          <w:bCs w:val="0"/>
          <w:sz w:val="32"/>
          <w:szCs w:val="32"/>
          <w:highlight w:val="none"/>
          <w:u w:val="none"/>
          <w:lang w:eastAsia="zh-CN"/>
        </w:rPr>
        <w:t>）：</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1</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行政运行</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w:t>
      </w:r>
      <w:r>
        <w:rPr>
          <w:rFonts w:hint="eastAsia" w:ascii="仿宋" w:hAnsi="仿宋" w:eastAsia="仿宋" w:cs="仿宋"/>
          <w:b w:val="0"/>
          <w:bCs w:val="0"/>
          <w:sz w:val="32"/>
          <w:szCs w:val="32"/>
          <w:highlight w:val="none"/>
          <w:u w:val="none"/>
          <w:lang w:val="en-US" w:eastAsia="zh-CN"/>
        </w:rPr>
        <w:t>行政单位</w:t>
      </w:r>
      <w:r>
        <w:rPr>
          <w:rFonts w:hint="eastAsia" w:ascii="仿宋" w:hAnsi="仿宋" w:eastAsia="仿宋" w:cs="仿宋"/>
          <w:b w:val="0"/>
          <w:bCs w:val="0"/>
          <w:sz w:val="32"/>
          <w:szCs w:val="32"/>
          <w:highlight w:val="none"/>
          <w:u w:val="none"/>
        </w:rPr>
        <w:t>的基本支出。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2</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一般行政管理事务</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w:t>
      </w:r>
      <w:r>
        <w:rPr>
          <w:rFonts w:hint="eastAsia" w:ascii="仿宋" w:hAnsi="仿宋" w:eastAsia="仿宋" w:cs="仿宋"/>
          <w:b w:val="0"/>
          <w:bCs w:val="0"/>
          <w:sz w:val="32"/>
          <w:szCs w:val="32"/>
          <w:highlight w:val="none"/>
          <w:u w:val="none"/>
          <w:lang w:val="en-US" w:eastAsia="zh-CN"/>
        </w:rPr>
        <w:t>行政单位</w:t>
      </w:r>
      <w:r>
        <w:rPr>
          <w:rFonts w:hint="eastAsia" w:ascii="仿宋" w:hAnsi="仿宋" w:eastAsia="仿宋" w:cs="仿宋"/>
          <w:b w:val="0"/>
          <w:bCs w:val="0"/>
          <w:sz w:val="32"/>
          <w:szCs w:val="32"/>
          <w:highlight w:val="none"/>
          <w:u w:val="none"/>
        </w:rPr>
        <w:t>的项目支出。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3</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机关服务</w:t>
      </w:r>
      <w:r>
        <w:rPr>
          <w:rFonts w:hint="eastAsia" w:ascii="仿宋" w:hAnsi="仿宋" w:eastAsia="仿宋" w:cs="仿宋"/>
          <w:b w:val="0"/>
          <w:bCs w:val="0"/>
          <w:sz w:val="32"/>
          <w:szCs w:val="32"/>
          <w:highlight w:val="none"/>
          <w:u w:val="none"/>
          <w:lang w:eastAsia="zh-CN"/>
        </w:rPr>
        <w:t>（项）：</w:t>
      </w:r>
      <w:r>
        <w:rPr>
          <w:rFonts w:hint="eastAsia" w:ascii="仿宋" w:hAnsi="仿宋" w:eastAsia="仿宋" w:cs="仿宋"/>
          <w:b w:val="0"/>
          <w:bCs w:val="0"/>
          <w:sz w:val="32"/>
          <w:szCs w:val="32"/>
          <w:highlight w:val="none"/>
          <w:u w:val="none"/>
        </w:rPr>
        <w:t>指</w:t>
      </w:r>
      <w:r>
        <w:rPr>
          <w:rFonts w:hint="eastAsia" w:ascii="仿宋" w:hAnsi="仿宋" w:eastAsia="仿宋" w:cs="仿宋"/>
          <w:b w:val="0"/>
          <w:bCs w:val="0"/>
          <w:sz w:val="32"/>
          <w:szCs w:val="32"/>
          <w:highlight w:val="none"/>
          <w:u w:val="none"/>
          <w:lang w:val="en-US" w:eastAsia="zh-CN"/>
        </w:rPr>
        <w:t>行政单位所属机关</w:t>
      </w:r>
      <w:r>
        <w:rPr>
          <w:rFonts w:hint="eastAsia" w:ascii="仿宋" w:hAnsi="仿宋" w:eastAsia="仿宋" w:cs="仿宋"/>
          <w:b w:val="0"/>
          <w:bCs w:val="0"/>
          <w:sz w:val="32"/>
          <w:szCs w:val="32"/>
          <w:highlight w:val="none"/>
          <w:u w:val="none"/>
        </w:rPr>
        <w:t>服务中心的相关支出。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4</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）公路建设（项）：反映公路新建和改扩建支出，特大型桥梁建设、公路客货运站（场）以及公路相关设备设施建设支出。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5</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）公路运输管理（项）：反映公路运输管理支出和公路路政管理支出。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6</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）水运建设（项）：反映港口、航道等水运基础设施建设及相关支持系统能力建设支出。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7</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）水路运输管理支出（项）：反映水路运输管理方面支出。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8</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航道维护</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指用于管理水域的航道维护的支出。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9</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船舶检验</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指用于船舶安全检验的项目支出</w:t>
      </w:r>
      <w:r>
        <w:rPr>
          <w:rFonts w:hint="eastAsia" w:ascii="仿宋" w:hAnsi="仿宋" w:eastAsia="仿宋" w:cs="仿宋"/>
          <w:b w:val="0"/>
          <w:bCs w:val="0"/>
          <w:sz w:val="32"/>
          <w:szCs w:val="32"/>
          <w:highlight w:val="none"/>
          <w:u w:val="none"/>
          <w:lang w:eastAsia="zh-CN"/>
        </w:rPr>
        <w:t>。</w:t>
      </w:r>
    </w:p>
    <w:p>
      <w:pPr>
        <w:tabs>
          <w:tab w:val="center" w:pos="4475"/>
        </w:tabs>
        <w:spacing w:line="560" w:lineRule="exact"/>
        <w:ind w:firstLine="645" w:firstLineChars="0"/>
        <w:rPr>
          <w:rFonts w:hint="default"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10</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公路养护（项）：反映公路养护支出。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11</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公路水路运输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其他公路水路运输支出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指除上述项目之外的用于其他公路水路运输事务的支出。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12</w:t>
      </w:r>
      <w:r>
        <w:rPr>
          <w:rFonts w:hint="eastAsia" w:ascii="仿宋" w:hAnsi="仿宋" w:eastAsia="仿宋" w:cs="仿宋"/>
          <w:b w:val="0"/>
          <w:bCs w:val="0"/>
          <w:sz w:val="32"/>
          <w:szCs w:val="32"/>
          <w:highlight w:val="none"/>
          <w:u w:val="none"/>
          <w:lang w:eastAsia="zh-CN"/>
        </w:rPr>
        <w:t>）铁路运输（款）其他铁路运输支出（项）：反映其他用于铁路运输方面的支出。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13</w:t>
      </w:r>
      <w:r>
        <w:rPr>
          <w:rFonts w:hint="eastAsia" w:ascii="仿宋" w:hAnsi="仿宋" w:eastAsia="仿宋" w:cs="仿宋"/>
          <w:b w:val="0"/>
          <w:bCs w:val="0"/>
          <w:sz w:val="32"/>
          <w:szCs w:val="32"/>
          <w:highlight w:val="none"/>
          <w:u w:val="none"/>
          <w:lang w:eastAsia="zh-CN"/>
        </w:rPr>
        <w:t>）民用航空运输（款）其他民用航空运输支出（项）：反映其他用于民用航空运输方面的支出。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14</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lang w:val="en-US" w:eastAsia="zh-CN"/>
        </w:rPr>
        <w:t>邮政业支出（款）行业监管（项）：反映邮政业监管方面支出。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lang w:val="en-US" w:eastAsia="zh-CN"/>
        </w:rPr>
      </w:pPr>
      <w:r>
        <w:rPr>
          <w:rFonts w:hint="eastAsia" w:ascii="仿宋" w:hAnsi="仿宋" w:eastAsia="仿宋" w:cs="仿宋"/>
          <w:b w:val="0"/>
          <w:bCs w:val="0"/>
          <w:sz w:val="32"/>
          <w:szCs w:val="32"/>
          <w:highlight w:val="none"/>
          <w:u w:val="none"/>
          <w:lang w:val="en-US" w:eastAsia="zh-CN"/>
        </w:rPr>
        <w:t>（15）车辆通行费安排的支出（款）公路还贷（项）：反映车辆通行费安排用于偿还政府还贷公路建设贷款、有偿集资款本息的支出。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5</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交通运输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类</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车辆购置税支出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车辆购置税用于公路等基础设施建设支出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指车辆购置税安排用于公路等基础设施管理等项目支出。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6</w:t>
      </w:r>
      <w:r>
        <w:rPr>
          <w:rFonts w:hint="eastAsia" w:ascii="仿宋" w:hAnsi="仿宋" w:eastAsia="仿宋" w:cs="仿宋"/>
          <w:b w:val="0"/>
          <w:bCs w:val="0"/>
          <w:sz w:val="32"/>
          <w:szCs w:val="32"/>
          <w:highlight w:val="none"/>
          <w:u w:val="none"/>
        </w:rPr>
        <w:t>.交通运输</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类</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车辆购置税支出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款</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其他交通运输支出</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项</w:t>
      </w:r>
      <w:r>
        <w:rPr>
          <w:rFonts w:hint="eastAsia" w:ascii="仿宋" w:hAnsi="仿宋" w:eastAsia="仿宋" w:cs="仿宋"/>
          <w:b w:val="0"/>
          <w:bCs w:val="0"/>
          <w:sz w:val="32"/>
          <w:szCs w:val="32"/>
          <w:highlight w:val="none"/>
          <w:u w:val="none"/>
          <w:lang w:eastAsia="zh-CN"/>
        </w:rPr>
        <w:t>）：</w:t>
      </w:r>
      <w:r>
        <w:rPr>
          <w:rFonts w:hint="eastAsia" w:ascii="仿宋" w:hAnsi="仿宋" w:eastAsia="仿宋" w:cs="仿宋"/>
          <w:b w:val="0"/>
          <w:bCs w:val="0"/>
          <w:sz w:val="32"/>
          <w:szCs w:val="32"/>
          <w:highlight w:val="none"/>
          <w:u w:val="none"/>
        </w:rPr>
        <w:t>指车辆购置税安排的其他项目支出。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7</w:t>
      </w:r>
      <w:r>
        <w:rPr>
          <w:rFonts w:hint="eastAsia" w:ascii="仿宋" w:hAnsi="仿宋" w:eastAsia="仿宋" w:cs="仿宋"/>
          <w:b w:val="0"/>
          <w:bCs w:val="0"/>
          <w:sz w:val="32"/>
          <w:szCs w:val="32"/>
          <w:highlight w:val="none"/>
          <w:u w:val="none"/>
        </w:rPr>
        <w:t>.</w:t>
      </w:r>
      <w:r>
        <w:rPr>
          <w:rFonts w:hint="eastAsia" w:ascii="仿宋" w:hAnsi="仿宋" w:eastAsia="仿宋" w:cs="仿宋"/>
          <w:highlight w:val="none"/>
          <w:u w:val="none"/>
        </w:rPr>
        <w:t>住房保障支出（类）住房改革支出（款）住房公积金</w:t>
      </w:r>
      <w:r>
        <w:rPr>
          <w:rFonts w:hint="eastAsia" w:ascii="仿宋" w:hAnsi="仿宋" w:eastAsia="仿宋" w:cs="仿宋"/>
          <w:highlight w:val="none"/>
          <w:u w:val="none"/>
          <w:lang w:eastAsia="zh-CN"/>
        </w:rPr>
        <w:t>（</w:t>
      </w:r>
      <w:r>
        <w:rPr>
          <w:rFonts w:hint="eastAsia" w:ascii="仿宋" w:hAnsi="仿宋" w:eastAsia="仿宋" w:cs="仿宋"/>
          <w:highlight w:val="none"/>
          <w:u w:val="none"/>
        </w:rPr>
        <w:t>项</w:t>
      </w:r>
      <w:r>
        <w:rPr>
          <w:rFonts w:hint="eastAsia" w:ascii="仿宋" w:hAnsi="仿宋" w:eastAsia="仿宋" w:cs="仿宋"/>
          <w:highlight w:val="none"/>
          <w:u w:val="none"/>
          <w:lang w:eastAsia="zh-CN"/>
        </w:rPr>
        <w:t>）</w:t>
      </w:r>
      <w:r>
        <w:rPr>
          <w:rFonts w:hint="eastAsia" w:ascii="仿宋" w:hAnsi="仿宋" w:eastAsia="仿宋" w:cs="仿宋"/>
          <w:highlight w:val="none"/>
          <w:u w:val="none"/>
        </w:rPr>
        <w:t>：主要是按照国家统一规定，为</w:t>
      </w:r>
      <w:r>
        <w:rPr>
          <w:rFonts w:hint="eastAsia" w:ascii="仿宋" w:hAnsi="仿宋" w:eastAsia="仿宋" w:cs="仿宋"/>
          <w:highlight w:val="none"/>
          <w:u w:val="none"/>
          <w:lang w:val="en-US" w:eastAsia="zh-CN"/>
        </w:rPr>
        <w:t>行政</w:t>
      </w:r>
      <w:r>
        <w:rPr>
          <w:rFonts w:hint="eastAsia" w:ascii="仿宋" w:hAnsi="仿宋" w:eastAsia="仿宋" w:cs="仿宋"/>
          <w:b w:val="0"/>
          <w:bCs w:val="0"/>
          <w:sz w:val="32"/>
          <w:szCs w:val="32"/>
          <w:highlight w:val="none"/>
          <w:u w:val="none"/>
          <w:lang w:val="en-US" w:eastAsia="zh-CN"/>
        </w:rPr>
        <w:t>单位</w:t>
      </w:r>
      <w:r>
        <w:rPr>
          <w:rFonts w:hint="eastAsia" w:ascii="仿宋" w:hAnsi="仿宋" w:eastAsia="仿宋" w:cs="仿宋"/>
          <w:highlight w:val="none"/>
          <w:u w:val="none"/>
          <w:lang w:val="en-US" w:eastAsia="zh-CN"/>
        </w:rPr>
        <w:t>及其所</w:t>
      </w:r>
      <w:r>
        <w:rPr>
          <w:rFonts w:hint="eastAsia" w:ascii="仿宋" w:hAnsi="仿宋" w:eastAsia="仿宋" w:cs="仿宋"/>
          <w:highlight w:val="none"/>
          <w:u w:val="none"/>
        </w:rPr>
        <w:t>属事业单位职工计缴的住房公积金。</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8</w:t>
      </w:r>
      <w:r>
        <w:rPr>
          <w:rFonts w:hint="eastAsia" w:ascii="仿宋" w:hAnsi="仿宋" w:eastAsia="仿宋" w:cs="仿宋"/>
          <w:b w:val="0"/>
          <w:bCs w:val="0"/>
          <w:sz w:val="32"/>
          <w:szCs w:val="32"/>
          <w:highlight w:val="none"/>
          <w:u w:val="none"/>
        </w:rPr>
        <w:t>.</w:t>
      </w:r>
      <w:r>
        <w:rPr>
          <w:rFonts w:hint="eastAsia" w:ascii="仿宋" w:hAnsi="仿宋" w:eastAsia="仿宋" w:cs="仿宋"/>
          <w:kern w:val="0"/>
          <w:highlight w:val="none"/>
          <w:u w:val="none"/>
        </w:rPr>
        <w:t>“三公”经费：纳入自治区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9</w:t>
      </w:r>
      <w:r>
        <w:rPr>
          <w:rFonts w:hint="eastAsia" w:ascii="仿宋" w:hAnsi="仿宋" w:eastAsia="仿宋" w:cs="仿宋"/>
          <w:b w:val="0"/>
          <w:bCs w:val="0"/>
          <w:sz w:val="32"/>
          <w:szCs w:val="32"/>
          <w:highlight w:val="none"/>
          <w:u w:val="none"/>
        </w:rPr>
        <w:t>.</w:t>
      </w:r>
      <w:r>
        <w:rPr>
          <w:rFonts w:hint="eastAsia" w:ascii="仿宋" w:hAnsi="仿宋" w:eastAsia="仿宋" w:cs="仿宋"/>
          <w:kern w:val="0"/>
          <w:highlight w:val="none"/>
          <w:u w:val="none"/>
        </w:rPr>
        <w:t>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ind w:firstLine="645" w:firstLineChars="0"/>
        <w:rPr>
          <w:rFonts w:hint="eastAsia" w:ascii="仿宋" w:hAnsi="仿宋" w:eastAsia="仿宋" w:cs="仿宋"/>
          <w:b w:val="0"/>
          <w:bCs w:val="0"/>
          <w:sz w:val="32"/>
          <w:szCs w:val="32"/>
          <w:highlight w:val="none"/>
          <w:u w:val="none"/>
        </w:rPr>
      </w:pPr>
      <w:r>
        <w:rPr>
          <w:rFonts w:hint="eastAsia" w:ascii="仿宋" w:hAnsi="仿宋" w:eastAsia="仿宋" w:cs="仿宋"/>
          <w:b w:val="0"/>
          <w:bCs w:val="0"/>
          <w:sz w:val="32"/>
          <w:szCs w:val="32"/>
          <w:highlight w:val="none"/>
          <w:u w:val="none"/>
          <w:lang w:val="en-US" w:eastAsia="zh-CN"/>
        </w:rPr>
        <w:t>10</w:t>
      </w:r>
      <w:r>
        <w:rPr>
          <w:rFonts w:hint="eastAsia" w:ascii="仿宋" w:hAnsi="仿宋" w:eastAsia="仿宋" w:cs="仿宋"/>
          <w:b w:val="0"/>
          <w:bCs w:val="0"/>
          <w:sz w:val="32"/>
          <w:szCs w:val="32"/>
          <w:highlight w:val="none"/>
          <w:u w:val="none"/>
        </w:rPr>
        <w:t>.</w:t>
      </w:r>
      <w:r>
        <w:rPr>
          <w:rFonts w:hint="eastAsia" w:ascii="仿宋" w:hAnsi="仿宋" w:eastAsia="仿宋" w:cs="仿宋"/>
          <w:kern w:val="0"/>
          <w:highlight w:val="none"/>
          <w:u w:val="none"/>
        </w:rPr>
        <w:t>基本支出：指为保障机构正常运转、完成日常工作任务而发生的人员支出和公用支出。</w:t>
      </w:r>
    </w:p>
    <w:p>
      <w:pPr>
        <w:tabs>
          <w:tab w:val="center" w:pos="4475"/>
        </w:tabs>
        <w:spacing w:line="560" w:lineRule="exact"/>
        <w:ind w:firstLine="645" w:firstLineChars="0"/>
        <w:rPr>
          <w:rFonts w:hint="eastAsia" w:ascii="仿宋" w:hAnsi="仿宋" w:eastAsia="仿宋" w:cs="仿宋"/>
          <w:kern w:val="0"/>
          <w:highlight w:val="none"/>
          <w:u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z w:val="32"/>
          <w:szCs w:val="32"/>
          <w:highlight w:val="none"/>
          <w:u w:val="none"/>
          <w:lang w:eastAsia="zh-CN"/>
        </w:rPr>
        <w:t>1</w:t>
      </w:r>
      <w:r>
        <w:rPr>
          <w:rFonts w:hint="eastAsia" w:ascii="仿宋" w:hAnsi="仿宋" w:eastAsia="仿宋" w:cs="仿宋"/>
          <w:b w:val="0"/>
          <w:bCs w:val="0"/>
          <w:sz w:val="32"/>
          <w:szCs w:val="32"/>
          <w:highlight w:val="none"/>
          <w:u w:val="none"/>
          <w:lang w:val="en-US" w:eastAsia="zh-CN"/>
        </w:rPr>
        <w:t>1</w:t>
      </w:r>
      <w:r>
        <w:rPr>
          <w:rFonts w:hint="eastAsia" w:ascii="仿宋" w:hAnsi="仿宋" w:eastAsia="仿宋" w:cs="仿宋"/>
          <w:b w:val="0"/>
          <w:bCs w:val="0"/>
          <w:sz w:val="32"/>
          <w:szCs w:val="32"/>
          <w:highlight w:val="none"/>
          <w:u w:val="none"/>
        </w:rPr>
        <w:t>.</w:t>
      </w:r>
      <w:r>
        <w:rPr>
          <w:rFonts w:hint="eastAsia" w:ascii="仿宋" w:hAnsi="仿宋" w:eastAsia="仿宋" w:cs="仿宋"/>
          <w:kern w:val="0"/>
          <w:highlight w:val="none"/>
          <w:u w:val="none"/>
        </w:rPr>
        <w:t>项目支出：指在基本支出之外为完成特定行政任务和事业发展目标所发生的支出。</w:t>
      </w:r>
    </w:p>
    <w:p>
      <w:pPr>
        <w:pStyle w:val="3"/>
        <w:tabs>
          <w:tab w:val="center" w:pos="4475"/>
        </w:tabs>
        <w:spacing w:line="560" w:lineRule="exact"/>
        <w:ind w:firstLine="0" w:firstLineChars="0"/>
        <w:jc w:val="center"/>
        <w:rPr>
          <w:rFonts w:hint="eastAsia" w:ascii="Times New Roman" w:hAnsi="Times New Roman" w:eastAsia="仿宋_GB2312" w:cs="Times New Roman"/>
          <w:szCs w:val="24"/>
          <w:highlight w:val="none"/>
          <w:u w:val="none"/>
          <w:lang w:eastAsia="zh-CN"/>
        </w:rPr>
      </w:pPr>
      <w:r>
        <w:rPr>
          <w:rFonts w:hint="eastAsia" w:ascii="Times New Roman" w:hAnsi="Times New Roman" w:eastAsia="仿宋_GB2312" w:cs="Times New Roman"/>
          <w:szCs w:val="24"/>
          <w:highlight w:val="none"/>
          <w:u w:val="none"/>
        </w:rPr>
        <w:t>第四部分：自治区交通运输厅202</w:t>
      </w:r>
      <w:r>
        <w:rPr>
          <w:rFonts w:hint="eastAsia" w:cs="Times New Roman"/>
          <w:szCs w:val="24"/>
          <w:highlight w:val="none"/>
          <w:u w:val="none"/>
          <w:lang w:val="en-US" w:eastAsia="zh-CN"/>
        </w:rPr>
        <w:t>6</w:t>
      </w:r>
      <w:bookmarkStart w:id="1" w:name="_GoBack"/>
      <w:bookmarkEnd w:id="1"/>
      <w:r>
        <w:rPr>
          <w:rFonts w:hint="eastAsia" w:ascii="Times New Roman" w:hAnsi="Times New Roman" w:eastAsia="仿宋_GB2312" w:cs="Times New Roman"/>
          <w:szCs w:val="24"/>
          <w:highlight w:val="none"/>
          <w:u w:val="none"/>
        </w:rPr>
        <w:t>年部门预算报表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一、部门收支总体情况表（预算公开01表）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二、部门收入总体情况表（预算公开02表）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三、部门支出总体情况表（预算公开03表）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四、财政拨款收支总体情况表（预算公开04表）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五、一般公共预算支出情况表（预算公开05表）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六、一般公共预算基本支出情况表（预算公开06表）</w:t>
      </w:r>
    </w:p>
    <w:p>
      <w:pPr>
        <w:tabs>
          <w:tab w:val="center" w:pos="4475"/>
        </w:tabs>
        <w:adjustRightInd w:val="0"/>
        <w:snapToGrid w:val="0"/>
        <w:spacing w:line="560" w:lineRule="exact"/>
        <w:ind w:left="640" w:leftChars="200" w:firstLine="0" w:firstLineChars="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七、财政拨款“三公”经费、会议费和培训费支出情况表（预算公开07表）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八、政府性基金预算支出表（预算公开08表）</w:t>
      </w:r>
    </w:p>
    <w:p>
      <w:pPr>
        <w:tabs>
          <w:tab w:val="center" w:pos="4475"/>
        </w:tabs>
        <w:adjustRightInd w:val="0"/>
        <w:snapToGrid w:val="0"/>
        <w:spacing w:line="560" w:lineRule="exact"/>
        <w:ind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九、国有资本经营预算支出情况表（预算公开09表）</w:t>
      </w:r>
    </w:p>
    <w:p>
      <w:pPr>
        <w:tabs>
          <w:tab w:val="center" w:pos="4475"/>
        </w:tabs>
        <w:adjustRightInd w:val="0"/>
        <w:snapToGrid w:val="0"/>
        <w:spacing w:line="560" w:lineRule="exact"/>
        <w:ind w:left="0" w:leftChars="0" w:firstLine="640" w:firstLineChars="200"/>
        <w:rPr>
          <w:rFonts w:hint="eastAsia" w:ascii="仿宋" w:hAnsi="仿宋" w:eastAsia="仿宋" w:cs="仿宋"/>
          <w:bCs w:val="0"/>
          <w:sz w:val="32"/>
          <w:szCs w:val="32"/>
          <w:highlight w:val="none"/>
          <w:u w:val="none"/>
        </w:rPr>
      </w:pPr>
      <w:r>
        <w:rPr>
          <w:rFonts w:hint="eastAsia" w:ascii="仿宋" w:hAnsi="仿宋" w:eastAsia="仿宋" w:cs="仿宋"/>
          <w:bCs w:val="0"/>
          <w:sz w:val="32"/>
          <w:szCs w:val="32"/>
          <w:highlight w:val="none"/>
          <w:u w:val="none"/>
        </w:rPr>
        <w:t>十、自治区本级项目绩效目标公开表（预算公开10表）</w:t>
      </w:r>
    </w:p>
    <w:p>
      <w:pPr>
        <w:tabs>
          <w:tab w:val="center" w:pos="4475"/>
        </w:tabs>
        <w:adjustRightInd w:val="0"/>
        <w:snapToGrid w:val="0"/>
        <w:spacing w:line="560" w:lineRule="exact"/>
        <w:ind w:left="640" w:leftChars="200" w:firstLine="0" w:firstLineChars="0"/>
        <w:rPr>
          <w:rFonts w:hint="eastAsia" w:ascii="仿宋" w:hAnsi="仿宋" w:eastAsia="仿宋" w:cs="仿宋"/>
          <w:bCs/>
          <w:color w:val="000000"/>
          <w:sz w:val="32"/>
          <w:szCs w:val="32"/>
          <w:highlight w:val="none"/>
          <w:u w:val="none"/>
          <w:lang w:val="en-US" w:eastAsia="zh-CN"/>
        </w:rPr>
      </w:pPr>
      <w:r>
        <w:rPr>
          <w:rFonts w:hint="eastAsia" w:ascii="仿宋" w:hAnsi="仿宋" w:eastAsia="仿宋" w:cs="仿宋"/>
          <w:bCs w:val="0"/>
          <w:sz w:val="32"/>
          <w:szCs w:val="32"/>
          <w:highlight w:val="none"/>
          <w:u w:val="none"/>
          <w:lang w:val="en-US" w:eastAsia="zh-CN"/>
        </w:rPr>
        <w:t>十一、</w:t>
      </w:r>
      <w:r>
        <w:rPr>
          <w:rFonts w:hint="eastAsia" w:ascii="仿宋" w:hAnsi="仿宋" w:eastAsia="仿宋" w:cs="仿宋"/>
          <w:bCs/>
          <w:color w:val="000000"/>
          <w:sz w:val="32"/>
          <w:szCs w:val="32"/>
          <w:highlight w:val="none"/>
          <w:u w:val="none"/>
          <w:lang w:val="en-US" w:eastAsia="zh-CN"/>
        </w:rPr>
        <w:t>对下转移支付项目绩效目标公开表</w:t>
      </w:r>
      <w:r>
        <w:rPr>
          <w:rFonts w:hint="eastAsia" w:ascii="仿宋" w:hAnsi="仿宋" w:eastAsia="仿宋" w:cs="仿宋"/>
          <w:bCs/>
          <w:color w:val="000000"/>
          <w:sz w:val="32"/>
          <w:szCs w:val="32"/>
          <w:highlight w:val="none"/>
          <w:u w:val="none"/>
        </w:rPr>
        <w:t>（预算公开1</w:t>
      </w:r>
      <w:r>
        <w:rPr>
          <w:rFonts w:hint="eastAsia" w:ascii="仿宋" w:hAnsi="仿宋" w:eastAsia="仿宋" w:cs="仿宋"/>
          <w:bCs/>
          <w:color w:val="000000"/>
          <w:sz w:val="32"/>
          <w:szCs w:val="32"/>
          <w:highlight w:val="none"/>
          <w:u w:val="none"/>
          <w:lang w:val="en-US" w:eastAsia="zh-CN"/>
        </w:rPr>
        <w:t>1</w:t>
      </w:r>
      <w:r>
        <w:rPr>
          <w:rFonts w:hint="eastAsia" w:ascii="仿宋" w:hAnsi="仿宋" w:eastAsia="仿宋" w:cs="仿宋"/>
          <w:bCs/>
          <w:color w:val="000000"/>
          <w:sz w:val="32"/>
          <w:szCs w:val="32"/>
          <w:highlight w:val="none"/>
          <w:u w:val="none"/>
        </w:rPr>
        <w:t>表）</w:t>
      </w:r>
    </w:p>
    <w:p>
      <w:pPr>
        <w:tabs>
          <w:tab w:val="center" w:pos="4475"/>
        </w:tabs>
        <w:spacing w:line="560" w:lineRule="exact"/>
        <w:ind w:firstLine="640" w:firstLineChars="200"/>
        <w:rPr>
          <w:rFonts w:hint="eastAsia" w:ascii="仿宋" w:hAnsi="仿宋" w:eastAsia="仿宋" w:cs="仿宋"/>
          <w:bCs/>
          <w:sz w:val="32"/>
          <w:szCs w:val="32"/>
          <w:highlight w:val="none"/>
          <w:u w:val="none"/>
        </w:rPr>
      </w:pPr>
      <w:r>
        <w:rPr>
          <w:rFonts w:hint="eastAsia" w:ascii="仿宋" w:hAnsi="仿宋" w:eastAsia="仿宋" w:cs="仿宋"/>
          <w:bCs/>
          <w:color w:val="000000"/>
          <w:sz w:val="32"/>
          <w:szCs w:val="32"/>
          <w:highlight w:val="none"/>
          <w:u w:val="none"/>
        </w:rPr>
        <w:t>上述报表详见附件。</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宋体.縆鳩..">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8862F"/>
    <w:multiLevelType w:val="singleLevel"/>
    <w:tmpl w:val="A038862F"/>
    <w:lvl w:ilvl="0" w:tentative="0">
      <w:start w:val="4"/>
      <w:numFmt w:val="chineseCounting"/>
      <w:suff w:val="nothing"/>
      <w:lvlText w:val="%1、"/>
      <w:lvlJc w:val="left"/>
      <w:rPr>
        <w:rFonts w:hint="eastAsia"/>
      </w:rPr>
    </w:lvl>
  </w:abstractNum>
  <w:abstractNum w:abstractNumId="1">
    <w:nsid w:val="F84E245B"/>
    <w:multiLevelType w:val="singleLevel"/>
    <w:tmpl w:val="F84E245B"/>
    <w:lvl w:ilvl="0" w:tentative="0">
      <w:start w:val="1"/>
      <w:numFmt w:val="chineseCounting"/>
      <w:suff w:val="nothing"/>
      <w:lvlText w:val="（%1）"/>
      <w:lvlJc w:val="left"/>
      <w:rPr>
        <w:rFonts w:hint="eastAsia"/>
      </w:rPr>
    </w:lvl>
  </w:abstractNum>
  <w:abstractNum w:abstractNumId="2">
    <w:nsid w:val="3D814094"/>
    <w:multiLevelType w:val="singleLevel"/>
    <w:tmpl w:val="3D81409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ZmU3MzA5MGQ1ZDNiZmQ2ZGQ0ZjdiNjE3ZDVhZmUifQ=="/>
  </w:docVars>
  <w:rsids>
    <w:rsidRoot w:val="00000000"/>
    <w:rsid w:val="009C710D"/>
    <w:rsid w:val="01947D1F"/>
    <w:rsid w:val="02DE5C58"/>
    <w:rsid w:val="04526B63"/>
    <w:rsid w:val="06630E23"/>
    <w:rsid w:val="08010B8B"/>
    <w:rsid w:val="09A44DBC"/>
    <w:rsid w:val="0A0327DE"/>
    <w:rsid w:val="0AFD0F04"/>
    <w:rsid w:val="0BA10FC2"/>
    <w:rsid w:val="0C7F2270"/>
    <w:rsid w:val="0E186157"/>
    <w:rsid w:val="0E2D5824"/>
    <w:rsid w:val="0E4A538F"/>
    <w:rsid w:val="1010228E"/>
    <w:rsid w:val="106B37C3"/>
    <w:rsid w:val="109C4CD3"/>
    <w:rsid w:val="11A8603E"/>
    <w:rsid w:val="130F3769"/>
    <w:rsid w:val="132F134C"/>
    <w:rsid w:val="1600565C"/>
    <w:rsid w:val="16336667"/>
    <w:rsid w:val="16AF6242"/>
    <w:rsid w:val="16B030EA"/>
    <w:rsid w:val="175E5E98"/>
    <w:rsid w:val="17B99F74"/>
    <w:rsid w:val="1A422421"/>
    <w:rsid w:val="1B5817D0"/>
    <w:rsid w:val="1D336447"/>
    <w:rsid w:val="2027580C"/>
    <w:rsid w:val="226D6646"/>
    <w:rsid w:val="262B4CD1"/>
    <w:rsid w:val="27C44685"/>
    <w:rsid w:val="2939400C"/>
    <w:rsid w:val="29424E73"/>
    <w:rsid w:val="29763ECF"/>
    <w:rsid w:val="2B4F631D"/>
    <w:rsid w:val="2CA7286E"/>
    <w:rsid w:val="2D6F54F4"/>
    <w:rsid w:val="300B0395"/>
    <w:rsid w:val="3096515F"/>
    <w:rsid w:val="30BA56A6"/>
    <w:rsid w:val="335D7217"/>
    <w:rsid w:val="33DC10D8"/>
    <w:rsid w:val="34640730"/>
    <w:rsid w:val="35BF7EE0"/>
    <w:rsid w:val="35C257FC"/>
    <w:rsid w:val="38E61E6A"/>
    <w:rsid w:val="39B03F14"/>
    <w:rsid w:val="3A3169B0"/>
    <w:rsid w:val="3EFEEB7F"/>
    <w:rsid w:val="3FE3760F"/>
    <w:rsid w:val="3FFF0487"/>
    <w:rsid w:val="3FFFFF5C"/>
    <w:rsid w:val="410D454F"/>
    <w:rsid w:val="427E3512"/>
    <w:rsid w:val="4BF7FB78"/>
    <w:rsid w:val="4DF429B8"/>
    <w:rsid w:val="4E575062"/>
    <w:rsid w:val="4FBE24FB"/>
    <w:rsid w:val="50A26421"/>
    <w:rsid w:val="51796AEB"/>
    <w:rsid w:val="522D01A6"/>
    <w:rsid w:val="57127B0C"/>
    <w:rsid w:val="57BC2B32"/>
    <w:rsid w:val="5B601C43"/>
    <w:rsid w:val="5C090691"/>
    <w:rsid w:val="5FEA5279"/>
    <w:rsid w:val="60065C6E"/>
    <w:rsid w:val="612B4AC1"/>
    <w:rsid w:val="63DFAF43"/>
    <w:rsid w:val="67798EF9"/>
    <w:rsid w:val="6A3D2307"/>
    <w:rsid w:val="6B5F36B6"/>
    <w:rsid w:val="6B697CD0"/>
    <w:rsid w:val="6BCF520F"/>
    <w:rsid w:val="724340F0"/>
    <w:rsid w:val="74293A2A"/>
    <w:rsid w:val="76A80CAF"/>
    <w:rsid w:val="78D04546"/>
    <w:rsid w:val="78E53ED7"/>
    <w:rsid w:val="7ABFA1C6"/>
    <w:rsid w:val="7AC00470"/>
    <w:rsid w:val="7BDA174A"/>
    <w:rsid w:val="7BE75E62"/>
    <w:rsid w:val="7BED27EF"/>
    <w:rsid w:val="7BFC4E41"/>
    <w:rsid w:val="7C9E3842"/>
    <w:rsid w:val="7F2439A8"/>
    <w:rsid w:val="7F3BDAEF"/>
    <w:rsid w:val="836EA346"/>
    <w:rsid w:val="BEEEFFFD"/>
    <w:rsid w:val="D5BF5F21"/>
    <w:rsid w:val="D7930178"/>
    <w:rsid w:val="DEA64C4E"/>
    <w:rsid w:val="E97F4BBE"/>
    <w:rsid w:val="ECFC1CDE"/>
    <w:rsid w:val="FDFFE07B"/>
    <w:rsid w:val="FFEBF898"/>
    <w:rsid w:val="FFFDB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line="360" w:lineRule="auto"/>
      <w:ind w:firstLine="200" w:firstLineChars="200"/>
      <w:outlineLvl w:val="0"/>
    </w:pPr>
    <w:rPr>
      <w:b/>
      <w:color w:val="000000"/>
      <w:szCs w:val="32"/>
    </w:rPr>
  </w:style>
  <w:style w:type="paragraph" w:styleId="4">
    <w:name w:val="heading 2"/>
    <w:basedOn w:val="3"/>
    <w:next w:val="1"/>
    <w:qFormat/>
    <w:uiPriority w:val="0"/>
    <w:pPr>
      <w:spacing w:line="360" w:lineRule="auto"/>
      <w:ind w:firstLine="200" w:firstLineChars="200"/>
      <w:outlineLvl w:val="1"/>
    </w:pPr>
  </w:style>
  <w:style w:type="paragraph" w:styleId="5">
    <w:name w:val="heading 3"/>
    <w:basedOn w:val="1"/>
    <w:next w:val="1"/>
    <w:link w:val="15"/>
    <w:qFormat/>
    <w:uiPriority w:val="0"/>
    <w:pPr>
      <w:keepNext/>
      <w:keepLines/>
      <w:spacing w:line="360" w:lineRule="auto"/>
      <w:ind w:firstLine="200" w:firstLineChars="200"/>
      <w:outlineLvl w:val="2"/>
    </w:pPr>
    <w:rPr>
      <w:bCs/>
      <w:color w:val="auto"/>
    </w:rPr>
  </w:style>
  <w:style w:type="paragraph" w:styleId="6">
    <w:name w:val="heading 4"/>
    <w:basedOn w:val="1"/>
    <w:next w:val="1"/>
    <w:link w:val="16"/>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line="360" w:lineRule="auto"/>
      <w:ind w:firstLine="200" w:firstLineChars="200"/>
      <w:outlineLvl w:val="4"/>
    </w:pPr>
    <w:rPr>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8">
    <w:name w:val="Plain Text"/>
    <w:basedOn w:val="1"/>
    <w:qFormat/>
    <w:uiPriority w:val="0"/>
    <w:rPr>
      <w:rFonts w:ascii="宋体" w:hAnsi="Courier New" w:eastAsia="宋体"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3 字符"/>
    <w:link w:val="5"/>
    <w:qFormat/>
    <w:uiPriority w:val="0"/>
    <w:rPr>
      <w:bCs/>
      <w:color w:val="auto"/>
    </w:rPr>
  </w:style>
  <w:style w:type="character" w:customStyle="1" w:styleId="16">
    <w:name w:val="标题 4 Char"/>
    <w:link w:val="6"/>
    <w:qFormat/>
    <w:uiPriority w:val="0"/>
    <w:rPr>
      <w:rFonts w:ascii="Arial" w:hAnsi="Arial" w:eastAsia="黑体"/>
      <w:b/>
      <w:sz w:val="28"/>
    </w:rPr>
  </w:style>
  <w:style w:type="paragraph" w:customStyle="1" w:styleId="17">
    <w:name w:val="Default"/>
    <w:qFormat/>
    <w:uiPriority w:val="0"/>
    <w:pPr>
      <w:widowControl w:val="0"/>
      <w:autoSpaceDE w:val="0"/>
      <w:autoSpaceDN w:val="0"/>
    </w:pPr>
    <w:rPr>
      <w:rFonts w:ascii="宋体.縆鳩.." w:hAnsi="Calibri" w:eastAsia="宋体.縆鳩.."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14572</Words>
  <Characters>15388</Characters>
  <Lines>0</Lines>
  <Paragraphs>0</Paragraphs>
  <TotalTime>43</TotalTime>
  <ScaleCrop>false</ScaleCrop>
  <LinksUpToDate>false</LinksUpToDate>
  <CharactersWithSpaces>15396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2024-02-22T01:36:00Z</dcterms:created>
  <dc:creator>lenovo</dc:creator>
  <cp:lastModifiedBy>李益华1</cp:lastModifiedBy>
  <cp:lastPrinted>2026-02-13T10:08:00Z</cp:lastPrinted>
  <dcterms:modified xsi:type="dcterms:W3CDTF">2026-03-03T15:39:34Z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B2DC4A7023734114B02EF7BB4640F3A5_13</vt:lpwstr>
  </property>
  <property fmtid="{D5CDD505-2E9C-101B-9397-08002B2CF9AE}" pid="4" name="KSOTemplateDocerSaveRecord">
    <vt:lpwstr>eyJoZGlkIjoiYTZmMjI3YzVjNTZmNmQ2NTI4MmQzNGFkODRjODM5MTIiLCJ1c2VySWQiOiIyNzU2MjU1NDMifQ==</vt:lpwstr>
  </property>
</Properties>
</file>