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726" w:rsidRDefault="00694726">
      <w:pPr>
        <w:ind w:firstLine="3253"/>
      </w:pPr>
    </w:p>
    <w:p w:rsidR="00694726" w:rsidRDefault="00694726">
      <w:pPr>
        <w:widowControl w:val="0"/>
        <w:spacing w:line="560" w:lineRule="exact"/>
        <w:ind w:firstLine="6480"/>
        <w:jc w:val="center"/>
        <w:textAlignment w:val="auto"/>
        <w:rPr>
          <w:rFonts w:ascii="方正小标宋简体" w:eastAsia="方正小标宋简体" w:hAnsi="黑体"/>
          <w:sz w:val="48"/>
          <w:szCs w:val="44"/>
        </w:rPr>
      </w:pPr>
    </w:p>
    <w:p w:rsidR="00694726" w:rsidRDefault="00941B6D">
      <w:pPr>
        <w:widowControl w:val="0"/>
        <w:spacing w:line="560" w:lineRule="exact"/>
        <w:jc w:val="center"/>
        <w:textAlignment w:val="auto"/>
        <w:rPr>
          <w:rFonts w:ascii="方正小标宋_GBK" w:eastAsia="方正小标宋_GBK" w:hAnsi="黑体"/>
          <w:spacing w:val="-10"/>
          <w:sz w:val="48"/>
          <w:szCs w:val="44"/>
        </w:rPr>
      </w:pPr>
      <w:r>
        <w:rPr>
          <w:rFonts w:ascii="方正小标宋_GBK" w:eastAsia="方正小标宋_GBK" w:hAnsi="黑体" w:hint="eastAsia"/>
          <w:spacing w:val="-10"/>
          <w:sz w:val="48"/>
          <w:szCs w:val="44"/>
        </w:rPr>
        <w:t>广西壮族自治区交通运输综合行政执法局信息安全硬件购置及服务项目</w:t>
      </w:r>
    </w:p>
    <w:p w:rsidR="00694726" w:rsidRDefault="00941B6D">
      <w:pPr>
        <w:widowControl w:val="0"/>
        <w:spacing w:line="560" w:lineRule="exact"/>
        <w:jc w:val="center"/>
        <w:textAlignment w:val="auto"/>
        <w:rPr>
          <w:rFonts w:ascii="方正小标宋_GBK" w:eastAsia="方正小标宋_GBK" w:hAnsi="黑体"/>
          <w:spacing w:val="-10"/>
          <w:sz w:val="48"/>
          <w:szCs w:val="44"/>
        </w:rPr>
      </w:pPr>
      <w:r>
        <w:rPr>
          <w:rFonts w:ascii="方正小标宋_GBK" w:eastAsia="方正小标宋_GBK" w:hAnsi="黑体" w:hint="eastAsia"/>
          <w:spacing w:val="-10"/>
          <w:sz w:val="48"/>
          <w:szCs w:val="44"/>
        </w:rPr>
        <w:t>询价采购文件</w:t>
      </w:r>
    </w:p>
    <w:p w:rsidR="00694726" w:rsidRDefault="00694726">
      <w:pPr>
        <w:widowControl w:val="0"/>
        <w:spacing w:line="560" w:lineRule="exact"/>
        <w:ind w:firstLine="6480"/>
        <w:jc w:val="center"/>
        <w:textAlignment w:val="auto"/>
        <w:rPr>
          <w:rFonts w:ascii="方正小标宋简体" w:eastAsia="方正小标宋简体" w:hAnsi="黑体"/>
          <w:sz w:val="48"/>
          <w:szCs w:val="44"/>
        </w:rPr>
      </w:pPr>
    </w:p>
    <w:p w:rsidR="00694726" w:rsidRDefault="00694726">
      <w:pPr>
        <w:widowControl w:val="0"/>
        <w:spacing w:line="560" w:lineRule="exact"/>
        <w:ind w:firstLine="6480"/>
        <w:jc w:val="center"/>
        <w:textAlignment w:val="auto"/>
        <w:rPr>
          <w:rFonts w:ascii="方正小标宋简体" w:eastAsia="方正小标宋简体" w:hAnsi="黑体"/>
          <w:sz w:val="48"/>
          <w:szCs w:val="44"/>
        </w:rPr>
      </w:pPr>
    </w:p>
    <w:p w:rsidR="00694726" w:rsidRDefault="00694726">
      <w:pPr>
        <w:widowControl w:val="0"/>
        <w:spacing w:line="560" w:lineRule="exact"/>
        <w:ind w:firstLine="6480"/>
        <w:jc w:val="center"/>
        <w:textAlignment w:val="auto"/>
        <w:rPr>
          <w:rFonts w:ascii="方正小标宋简体" w:eastAsia="方正小标宋简体" w:hAnsi="黑体"/>
          <w:sz w:val="48"/>
          <w:szCs w:val="44"/>
        </w:rPr>
      </w:pPr>
    </w:p>
    <w:p w:rsidR="00694726" w:rsidRDefault="00694726">
      <w:pPr>
        <w:widowControl w:val="0"/>
        <w:spacing w:line="560" w:lineRule="exact"/>
        <w:ind w:firstLine="6480"/>
        <w:jc w:val="center"/>
        <w:textAlignment w:val="auto"/>
        <w:rPr>
          <w:rFonts w:ascii="方正小标宋简体" w:eastAsia="方正小标宋简体" w:hAnsi="黑体"/>
          <w:sz w:val="48"/>
          <w:szCs w:val="44"/>
        </w:rPr>
      </w:pPr>
    </w:p>
    <w:p w:rsidR="00694726" w:rsidRDefault="00694726">
      <w:pPr>
        <w:widowControl w:val="0"/>
        <w:spacing w:line="560" w:lineRule="exact"/>
        <w:ind w:firstLine="6480"/>
        <w:jc w:val="center"/>
        <w:textAlignment w:val="auto"/>
        <w:rPr>
          <w:rFonts w:ascii="方正小标宋简体" w:eastAsia="方正小标宋简体" w:hAnsi="黑体"/>
          <w:sz w:val="48"/>
          <w:szCs w:val="44"/>
        </w:rPr>
      </w:pPr>
    </w:p>
    <w:p w:rsidR="00694726" w:rsidRDefault="00694726">
      <w:pPr>
        <w:widowControl w:val="0"/>
        <w:spacing w:line="560" w:lineRule="exact"/>
        <w:ind w:firstLine="6480"/>
        <w:jc w:val="center"/>
        <w:textAlignment w:val="auto"/>
        <w:rPr>
          <w:rFonts w:ascii="方正小标宋简体" w:eastAsia="方正小标宋简体" w:hAnsi="黑体"/>
          <w:sz w:val="48"/>
          <w:szCs w:val="44"/>
        </w:rPr>
      </w:pPr>
    </w:p>
    <w:p w:rsidR="00694726" w:rsidRDefault="00694726">
      <w:pPr>
        <w:widowControl w:val="0"/>
        <w:spacing w:line="560" w:lineRule="exact"/>
        <w:ind w:firstLine="6480"/>
        <w:jc w:val="center"/>
        <w:textAlignment w:val="auto"/>
        <w:rPr>
          <w:rFonts w:ascii="方正小标宋简体" w:eastAsia="方正小标宋简体" w:hAnsi="黑体"/>
          <w:sz w:val="48"/>
          <w:szCs w:val="44"/>
        </w:rPr>
      </w:pPr>
    </w:p>
    <w:p w:rsidR="00694726" w:rsidRDefault="00694726">
      <w:pPr>
        <w:widowControl w:val="0"/>
        <w:spacing w:line="560" w:lineRule="exact"/>
        <w:ind w:firstLine="6480"/>
        <w:jc w:val="center"/>
        <w:textAlignment w:val="auto"/>
        <w:rPr>
          <w:rFonts w:ascii="方正小标宋简体" w:eastAsia="方正小标宋简体" w:hAnsi="黑体"/>
          <w:sz w:val="48"/>
          <w:szCs w:val="44"/>
        </w:rPr>
      </w:pPr>
    </w:p>
    <w:p w:rsidR="00694726" w:rsidRDefault="00694726">
      <w:pPr>
        <w:widowControl w:val="0"/>
        <w:spacing w:line="560" w:lineRule="exact"/>
        <w:ind w:firstLine="6480"/>
        <w:jc w:val="center"/>
        <w:textAlignment w:val="auto"/>
        <w:rPr>
          <w:rFonts w:ascii="方正小标宋简体" w:eastAsia="方正小标宋简体" w:hAnsi="黑体"/>
          <w:sz w:val="48"/>
          <w:szCs w:val="44"/>
        </w:rPr>
      </w:pPr>
    </w:p>
    <w:p w:rsidR="00694726" w:rsidRDefault="00694726">
      <w:pPr>
        <w:widowControl w:val="0"/>
        <w:spacing w:line="560" w:lineRule="exact"/>
        <w:ind w:firstLine="6480"/>
        <w:jc w:val="center"/>
        <w:textAlignment w:val="auto"/>
        <w:rPr>
          <w:rFonts w:ascii="方正小标宋简体" w:eastAsia="方正小标宋简体" w:hAnsi="黑体"/>
          <w:sz w:val="48"/>
          <w:szCs w:val="44"/>
        </w:rPr>
      </w:pPr>
    </w:p>
    <w:p w:rsidR="00694726" w:rsidRDefault="00694726">
      <w:pPr>
        <w:widowControl w:val="0"/>
        <w:spacing w:line="560" w:lineRule="exact"/>
        <w:ind w:firstLine="6480"/>
        <w:jc w:val="center"/>
        <w:textAlignment w:val="auto"/>
        <w:rPr>
          <w:rFonts w:ascii="方正小标宋简体" w:eastAsia="方正小标宋简体" w:hAnsi="黑体"/>
          <w:sz w:val="48"/>
          <w:szCs w:val="44"/>
        </w:rPr>
      </w:pPr>
    </w:p>
    <w:p w:rsidR="00694726" w:rsidRDefault="00694726">
      <w:pPr>
        <w:widowControl w:val="0"/>
        <w:spacing w:line="560" w:lineRule="exact"/>
        <w:ind w:firstLine="6480"/>
        <w:jc w:val="center"/>
        <w:textAlignment w:val="auto"/>
        <w:rPr>
          <w:rFonts w:ascii="方正小标宋简体" w:eastAsia="方正小标宋简体" w:hAnsi="黑体"/>
          <w:sz w:val="48"/>
          <w:szCs w:val="44"/>
        </w:rPr>
      </w:pPr>
    </w:p>
    <w:p w:rsidR="00694726" w:rsidRDefault="00694726">
      <w:pPr>
        <w:widowControl w:val="0"/>
        <w:spacing w:line="560" w:lineRule="exact"/>
        <w:ind w:firstLine="6480"/>
        <w:jc w:val="center"/>
        <w:textAlignment w:val="auto"/>
        <w:rPr>
          <w:rFonts w:ascii="方正小标宋简体" w:eastAsia="方正小标宋简体" w:hAnsi="黑体"/>
          <w:sz w:val="48"/>
          <w:szCs w:val="44"/>
        </w:rPr>
      </w:pPr>
    </w:p>
    <w:p w:rsidR="00694726" w:rsidRDefault="00694726">
      <w:pPr>
        <w:widowControl w:val="0"/>
        <w:spacing w:line="560" w:lineRule="exact"/>
        <w:ind w:firstLine="6480"/>
        <w:jc w:val="center"/>
        <w:textAlignment w:val="auto"/>
        <w:rPr>
          <w:rFonts w:ascii="方正小标宋简体" w:eastAsia="方正小标宋简体" w:hAnsi="黑体"/>
          <w:sz w:val="48"/>
          <w:szCs w:val="44"/>
        </w:rPr>
      </w:pPr>
    </w:p>
    <w:p w:rsidR="00694726" w:rsidRDefault="00694726">
      <w:pPr>
        <w:widowControl w:val="0"/>
        <w:spacing w:line="560" w:lineRule="exact"/>
        <w:ind w:firstLine="6480"/>
        <w:jc w:val="center"/>
        <w:textAlignment w:val="auto"/>
        <w:rPr>
          <w:rFonts w:ascii="方正小标宋简体" w:eastAsia="方正小标宋简体" w:hAnsi="黑体"/>
          <w:sz w:val="48"/>
          <w:szCs w:val="44"/>
        </w:rPr>
      </w:pPr>
    </w:p>
    <w:p w:rsidR="00694726" w:rsidRDefault="00694726">
      <w:pPr>
        <w:widowControl w:val="0"/>
        <w:spacing w:line="560" w:lineRule="exact"/>
        <w:ind w:firstLine="6480"/>
        <w:jc w:val="center"/>
        <w:textAlignment w:val="auto"/>
        <w:rPr>
          <w:rFonts w:ascii="方正小标宋简体" w:eastAsia="方正小标宋简体" w:hAnsi="黑体"/>
          <w:sz w:val="48"/>
          <w:szCs w:val="44"/>
        </w:rPr>
      </w:pPr>
    </w:p>
    <w:p w:rsidR="00694726" w:rsidRDefault="00694726">
      <w:pPr>
        <w:widowControl w:val="0"/>
        <w:spacing w:line="560" w:lineRule="exact"/>
        <w:ind w:firstLine="6480"/>
        <w:jc w:val="both"/>
        <w:textAlignment w:val="auto"/>
        <w:rPr>
          <w:rFonts w:ascii="方正小标宋简体" w:eastAsia="方正小标宋简体" w:hAnsi="黑体"/>
          <w:sz w:val="48"/>
          <w:szCs w:val="44"/>
        </w:rPr>
      </w:pPr>
    </w:p>
    <w:p w:rsidR="00694726" w:rsidRDefault="00694726">
      <w:pPr>
        <w:widowControl w:val="0"/>
        <w:spacing w:line="560" w:lineRule="exact"/>
        <w:ind w:firstLine="4860"/>
        <w:jc w:val="both"/>
        <w:textAlignment w:val="auto"/>
        <w:rPr>
          <w:rFonts w:ascii="仿宋_GB2312" w:eastAsia="仿宋_GB2312"/>
          <w:b/>
          <w:sz w:val="36"/>
          <w:szCs w:val="36"/>
        </w:rPr>
      </w:pPr>
    </w:p>
    <w:p w:rsidR="00694726" w:rsidRDefault="00941B6D">
      <w:pPr>
        <w:widowControl w:val="0"/>
        <w:spacing w:line="560" w:lineRule="exact"/>
        <w:jc w:val="both"/>
        <w:textAlignment w:val="auto"/>
        <w:rPr>
          <w:rFonts w:ascii="仿宋_GB2312" w:eastAsia="仿宋_GB2312"/>
          <w:b/>
          <w:sz w:val="36"/>
          <w:szCs w:val="36"/>
        </w:rPr>
      </w:pPr>
      <w:r>
        <w:rPr>
          <w:rFonts w:ascii="仿宋_GB2312" w:eastAsia="仿宋_GB2312"/>
          <w:b/>
          <w:sz w:val="36"/>
          <w:szCs w:val="36"/>
        </w:rPr>
        <w:t>采购单位：广西壮族自治区交通运输综合行政执法局</w:t>
      </w:r>
    </w:p>
    <w:p w:rsidR="00694726" w:rsidRDefault="00941B6D">
      <w:pPr>
        <w:widowControl w:val="0"/>
        <w:spacing w:line="560" w:lineRule="exact"/>
        <w:jc w:val="both"/>
        <w:textAlignment w:val="auto"/>
        <w:rPr>
          <w:rFonts w:ascii="仿宋_GB2312" w:eastAsia="仿宋_GB2312"/>
          <w:b/>
          <w:sz w:val="36"/>
          <w:szCs w:val="36"/>
        </w:rPr>
      </w:pPr>
      <w:r>
        <w:rPr>
          <w:rFonts w:ascii="仿宋_GB2312" w:eastAsia="仿宋_GB2312"/>
          <w:b/>
          <w:sz w:val="36"/>
          <w:szCs w:val="36"/>
        </w:rPr>
        <w:t>日    期：        2024年</w:t>
      </w:r>
      <w:r>
        <w:rPr>
          <w:rFonts w:ascii="仿宋_GB2312" w:eastAsia="仿宋_GB2312" w:hint="eastAsia"/>
          <w:b/>
          <w:sz w:val="36"/>
          <w:szCs w:val="36"/>
        </w:rPr>
        <w:t>10</w:t>
      </w:r>
      <w:r>
        <w:rPr>
          <w:rFonts w:ascii="仿宋_GB2312" w:eastAsia="仿宋_GB2312"/>
          <w:b/>
          <w:sz w:val="36"/>
          <w:szCs w:val="36"/>
        </w:rPr>
        <w:t>月</w:t>
      </w:r>
      <w:r>
        <w:rPr>
          <w:rFonts w:ascii="仿宋_GB2312" w:eastAsia="仿宋_GB2312" w:hint="eastAsia"/>
          <w:b/>
          <w:sz w:val="36"/>
          <w:szCs w:val="36"/>
        </w:rPr>
        <w:t>28</w:t>
      </w:r>
      <w:r>
        <w:rPr>
          <w:rFonts w:ascii="仿宋_GB2312" w:eastAsia="仿宋_GB2312"/>
          <w:b/>
          <w:sz w:val="36"/>
          <w:szCs w:val="36"/>
        </w:rPr>
        <w:t>日</w:t>
      </w:r>
    </w:p>
    <w:p w:rsidR="00694726" w:rsidRDefault="00694726">
      <w:pPr>
        <w:widowControl w:val="0"/>
        <w:spacing w:line="560" w:lineRule="exact"/>
        <w:ind w:firstLine="6480"/>
        <w:jc w:val="center"/>
        <w:textAlignment w:val="auto"/>
        <w:rPr>
          <w:rFonts w:ascii="方正小标宋简体" w:eastAsia="方正小标宋简体" w:hAnsi="黑体"/>
          <w:sz w:val="48"/>
          <w:szCs w:val="44"/>
        </w:rPr>
      </w:pPr>
    </w:p>
    <w:p w:rsidR="00694726" w:rsidRDefault="00694726">
      <w:pPr>
        <w:ind w:firstLine="3253"/>
      </w:pPr>
    </w:p>
    <w:p w:rsidR="00694726" w:rsidRDefault="00694726">
      <w:pPr>
        <w:ind w:firstLine="3253"/>
      </w:pPr>
    </w:p>
    <w:p w:rsidR="00235A78" w:rsidRDefault="00941B6D">
      <w:pPr>
        <w:widowControl w:val="0"/>
        <w:spacing w:line="560" w:lineRule="exact"/>
        <w:jc w:val="center"/>
        <w:textAlignment w:val="auto"/>
        <w:rPr>
          <w:rFonts w:ascii="方正小标宋_GBK" w:eastAsia="方正小标宋_GBK" w:hAnsi="华文中宋"/>
          <w:sz w:val="44"/>
          <w:szCs w:val="44"/>
        </w:rPr>
      </w:pPr>
      <w:r>
        <w:rPr>
          <w:rFonts w:ascii="方正小标宋_GBK" w:eastAsia="方正小标宋_GBK" w:hAnsi="华文中宋" w:hint="eastAsia"/>
          <w:sz w:val="44"/>
          <w:szCs w:val="44"/>
        </w:rPr>
        <w:t>广西壮族自治区交通运输综合行政执法局信息安全硬件购置及服务项目</w:t>
      </w:r>
    </w:p>
    <w:p w:rsidR="00694726" w:rsidRDefault="00941B6D">
      <w:pPr>
        <w:widowControl w:val="0"/>
        <w:spacing w:line="560" w:lineRule="exact"/>
        <w:jc w:val="center"/>
        <w:textAlignment w:val="auto"/>
        <w:rPr>
          <w:rFonts w:ascii="方正小标宋_GBK" w:eastAsia="方正小标宋_GBK" w:hAnsi="华文中宋"/>
          <w:sz w:val="44"/>
          <w:szCs w:val="44"/>
        </w:rPr>
      </w:pPr>
      <w:r>
        <w:rPr>
          <w:rFonts w:ascii="方正小标宋_GBK" w:eastAsia="方正小标宋_GBK" w:hAnsi="华文中宋" w:hint="eastAsia"/>
          <w:sz w:val="44"/>
          <w:szCs w:val="44"/>
        </w:rPr>
        <w:t>采购报价供应商需知</w:t>
      </w:r>
    </w:p>
    <w:p w:rsidR="00694726" w:rsidRDefault="00694726">
      <w:pPr>
        <w:widowControl w:val="0"/>
        <w:ind w:firstLineChars="200" w:firstLine="560"/>
        <w:jc w:val="both"/>
        <w:textAlignment w:val="auto"/>
        <w:rPr>
          <w:rFonts w:ascii="仿宋_GB2312" w:eastAsia="仿宋_GB2312"/>
          <w:sz w:val="28"/>
          <w:szCs w:val="28"/>
        </w:rPr>
      </w:pPr>
    </w:p>
    <w:p w:rsidR="00694726" w:rsidRDefault="00941B6D">
      <w:pPr>
        <w:widowControl w:val="0"/>
        <w:ind w:firstLineChars="200" w:firstLine="562"/>
        <w:jc w:val="both"/>
        <w:textAlignment w:val="auto"/>
        <w:rPr>
          <w:rFonts w:ascii="仿宋_GB2312" w:eastAsia="仿宋_GB2312"/>
          <w:b/>
          <w:bCs/>
          <w:sz w:val="28"/>
          <w:szCs w:val="28"/>
        </w:rPr>
      </w:pPr>
      <w:r>
        <w:rPr>
          <w:rFonts w:ascii="仿宋_GB2312" w:eastAsia="仿宋_GB2312"/>
          <w:b/>
          <w:bCs/>
          <w:sz w:val="28"/>
          <w:szCs w:val="28"/>
        </w:rPr>
        <w:t>一、报价的准备和报价</w:t>
      </w:r>
    </w:p>
    <w:p w:rsidR="00694726" w:rsidRDefault="00941B6D">
      <w:pPr>
        <w:widowControl w:val="0"/>
        <w:ind w:firstLineChars="200" w:firstLine="560"/>
        <w:jc w:val="both"/>
        <w:textAlignment w:val="auto"/>
        <w:rPr>
          <w:rFonts w:ascii="仿宋_GB2312" w:eastAsia="仿宋_GB2312"/>
          <w:sz w:val="28"/>
          <w:szCs w:val="28"/>
        </w:rPr>
      </w:pPr>
      <w:r>
        <w:rPr>
          <w:rFonts w:ascii="仿宋_GB2312" w:eastAsia="仿宋_GB2312"/>
          <w:sz w:val="28"/>
          <w:szCs w:val="28"/>
        </w:rPr>
        <w:t>（一）报价方应认真审阅本询价采购文件，并按本文件的规定，提交完整的报价文件。</w:t>
      </w:r>
    </w:p>
    <w:p w:rsidR="00694726" w:rsidRDefault="00941B6D">
      <w:pPr>
        <w:widowControl w:val="0"/>
        <w:ind w:firstLineChars="200" w:firstLine="560"/>
        <w:jc w:val="both"/>
        <w:textAlignment w:val="auto"/>
        <w:rPr>
          <w:rFonts w:ascii="仿宋_GB2312" w:eastAsia="仿宋_GB2312"/>
          <w:sz w:val="28"/>
          <w:szCs w:val="28"/>
        </w:rPr>
      </w:pPr>
      <w:r>
        <w:rPr>
          <w:rFonts w:ascii="仿宋_GB2312" w:eastAsia="仿宋_GB2312"/>
          <w:sz w:val="28"/>
          <w:szCs w:val="28"/>
        </w:rPr>
        <w:t>（二）报价方应用人民币作报价。</w:t>
      </w:r>
    </w:p>
    <w:p w:rsidR="00694726" w:rsidRDefault="00941B6D">
      <w:pPr>
        <w:widowControl w:val="0"/>
        <w:ind w:firstLineChars="200" w:firstLine="560"/>
        <w:jc w:val="both"/>
        <w:textAlignment w:val="auto"/>
        <w:rPr>
          <w:rFonts w:ascii="仿宋_GB2312" w:eastAsia="仿宋_GB2312"/>
          <w:sz w:val="28"/>
          <w:szCs w:val="28"/>
        </w:rPr>
      </w:pPr>
      <w:r>
        <w:rPr>
          <w:rFonts w:ascii="仿宋_GB2312" w:eastAsia="仿宋_GB2312"/>
          <w:sz w:val="28"/>
          <w:szCs w:val="28"/>
        </w:rPr>
        <w:t>（三）报价文件</w:t>
      </w:r>
    </w:p>
    <w:p w:rsidR="00694726" w:rsidRDefault="00941B6D">
      <w:pPr>
        <w:widowControl w:val="0"/>
        <w:ind w:firstLineChars="200" w:firstLine="560"/>
        <w:jc w:val="both"/>
        <w:textAlignment w:val="auto"/>
        <w:rPr>
          <w:rFonts w:ascii="仿宋_GB2312" w:eastAsia="仿宋_GB2312"/>
          <w:sz w:val="28"/>
          <w:szCs w:val="28"/>
        </w:rPr>
      </w:pPr>
      <w:r>
        <w:rPr>
          <w:rFonts w:ascii="仿宋_GB2312" w:eastAsia="仿宋_GB2312"/>
          <w:sz w:val="28"/>
          <w:szCs w:val="28"/>
        </w:rPr>
        <w:t>1.报价文件应由报价方法定代表签署，如由代理人签字应有法定代表人的授权书，授权书必须有法定代表人的签字并盖章方可生效。报价文件不得涂改，否则报价文件作废。</w:t>
      </w:r>
    </w:p>
    <w:p w:rsidR="00694726" w:rsidRDefault="00941B6D">
      <w:pPr>
        <w:widowControl w:val="0"/>
        <w:ind w:firstLineChars="200" w:firstLine="560"/>
        <w:jc w:val="both"/>
        <w:textAlignment w:val="auto"/>
        <w:rPr>
          <w:rFonts w:ascii="仿宋_GB2312" w:eastAsia="仿宋_GB2312"/>
          <w:sz w:val="28"/>
          <w:szCs w:val="28"/>
        </w:rPr>
      </w:pPr>
      <w:r>
        <w:rPr>
          <w:rFonts w:ascii="仿宋_GB2312" w:eastAsia="仿宋_GB2312"/>
          <w:sz w:val="28"/>
          <w:szCs w:val="28"/>
        </w:rPr>
        <w:t>2.报价方资格证明文件视为报价文件不可分割的一部分。</w:t>
      </w:r>
    </w:p>
    <w:p w:rsidR="00694726" w:rsidRDefault="00941B6D">
      <w:pPr>
        <w:widowControl w:val="0"/>
        <w:ind w:firstLineChars="200" w:firstLine="560"/>
        <w:jc w:val="both"/>
        <w:textAlignment w:val="auto"/>
        <w:rPr>
          <w:rFonts w:ascii="仿宋_GB2312" w:eastAsia="仿宋_GB2312"/>
          <w:sz w:val="28"/>
          <w:szCs w:val="28"/>
        </w:rPr>
      </w:pPr>
      <w:r>
        <w:rPr>
          <w:rFonts w:ascii="仿宋_GB2312" w:eastAsia="仿宋_GB2312"/>
          <w:sz w:val="28"/>
          <w:szCs w:val="28"/>
        </w:rPr>
        <w:t>3.报价方应将报价文件用信封密封，信封封口处应加贴密封条，密封条应加盖公章或密封章。</w:t>
      </w:r>
    </w:p>
    <w:p w:rsidR="00694726" w:rsidRDefault="00941B6D">
      <w:pPr>
        <w:widowControl w:val="0"/>
        <w:ind w:firstLineChars="200" w:firstLine="560"/>
        <w:jc w:val="both"/>
        <w:textAlignment w:val="auto"/>
        <w:rPr>
          <w:rFonts w:ascii="仿宋_GB2312" w:eastAsia="仿宋_GB2312"/>
          <w:sz w:val="28"/>
          <w:szCs w:val="28"/>
        </w:rPr>
      </w:pPr>
      <w:r>
        <w:rPr>
          <w:rFonts w:ascii="仿宋_GB2312" w:eastAsia="仿宋_GB2312"/>
          <w:sz w:val="28"/>
          <w:szCs w:val="28"/>
        </w:rPr>
        <w:t>4.报价方应对报价文件仔细核对和检查，报价后采购方不接收修改报价文件的意见，除非采购方对采购文件某部分内容进行澄清，所有报价方应在规定的时间内书面答复。</w:t>
      </w:r>
    </w:p>
    <w:p w:rsidR="00694726" w:rsidRPr="00235A78" w:rsidRDefault="00941B6D">
      <w:pPr>
        <w:widowControl w:val="0"/>
        <w:ind w:firstLineChars="200" w:firstLine="560"/>
        <w:jc w:val="both"/>
        <w:textAlignment w:val="auto"/>
        <w:rPr>
          <w:rFonts w:ascii="仿宋_GB2312" w:eastAsia="仿宋_GB2312"/>
          <w:sz w:val="28"/>
          <w:szCs w:val="28"/>
        </w:rPr>
      </w:pPr>
      <w:r>
        <w:rPr>
          <w:rFonts w:ascii="仿宋_GB2312" w:eastAsia="仿宋_GB2312"/>
          <w:sz w:val="28"/>
          <w:szCs w:val="28"/>
        </w:rPr>
        <w:t>5.报价时间及地点：报价方请于2024年</w:t>
      </w:r>
      <w:r w:rsidRPr="00235A78">
        <w:rPr>
          <w:rFonts w:ascii="仿宋_GB2312" w:eastAsia="仿宋_GB2312" w:hint="eastAsia"/>
          <w:sz w:val="28"/>
          <w:szCs w:val="28"/>
        </w:rPr>
        <w:t>11</w:t>
      </w:r>
      <w:r w:rsidRPr="00235A78">
        <w:rPr>
          <w:rFonts w:ascii="仿宋_GB2312" w:eastAsia="仿宋_GB2312"/>
          <w:sz w:val="28"/>
          <w:szCs w:val="28"/>
        </w:rPr>
        <w:t>月</w:t>
      </w:r>
      <w:r w:rsidR="00C643BB">
        <w:rPr>
          <w:rFonts w:ascii="仿宋_GB2312" w:eastAsia="仿宋_GB2312" w:hint="eastAsia"/>
          <w:sz w:val="28"/>
          <w:szCs w:val="28"/>
        </w:rPr>
        <w:t>5</w:t>
      </w:r>
      <w:r w:rsidRPr="00235A78">
        <w:rPr>
          <w:rFonts w:ascii="仿宋_GB2312" w:eastAsia="仿宋_GB2312"/>
          <w:sz w:val="28"/>
          <w:szCs w:val="28"/>
        </w:rPr>
        <w:t>日中午12点前</w:t>
      </w:r>
      <w:r>
        <w:rPr>
          <w:rFonts w:ascii="仿宋_GB2312" w:eastAsia="仿宋_GB2312"/>
          <w:sz w:val="28"/>
          <w:szCs w:val="28"/>
        </w:rPr>
        <w:t>将装订成册的报价文件（一式</w:t>
      </w:r>
      <w:r>
        <w:rPr>
          <w:rFonts w:ascii="仿宋_GB2312" w:eastAsia="仿宋_GB2312" w:hint="eastAsia"/>
          <w:sz w:val="28"/>
          <w:szCs w:val="28"/>
        </w:rPr>
        <w:t>三</w:t>
      </w:r>
      <w:r>
        <w:rPr>
          <w:rFonts w:ascii="仿宋_GB2312" w:eastAsia="仿宋_GB2312"/>
          <w:sz w:val="28"/>
          <w:szCs w:val="28"/>
        </w:rPr>
        <w:t>份）以信封密封好，送至我局财务科</w:t>
      </w:r>
      <w:r>
        <w:rPr>
          <w:rFonts w:ascii="仿宋_GB2312" w:eastAsia="仿宋_GB2312"/>
          <w:sz w:val="28"/>
          <w:szCs w:val="28"/>
        </w:rPr>
        <w:lastRenderedPageBreak/>
        <w:t>（南宁市滨湖路66号公路大厦808室）。如需邮寄送达，请用信封密封好并在邮寄封面注明投标资料和投标单位</w:t>
      </w:r>
      <w:r w:rsidRPr="00235A78">
        <w:rPr>
          <w:rFonts w:ascii="仿宋_GB2312" w:eastAsia="仿宋_GB2312"/>
          <w:sz w:val="28"/>
          <w:szCs w:val="28"/>
        </w:rPr>
        <w:t>，联系人：张微，联系电话：0771-2115929。逾期将拒绝接收报价文件。</w:t>
      </w:r>
    </w:p>
    <w:p w:rsidR="00694726" w:rsidRDefault="00941B6D">
      <w:pPr>
        <w:widowControl w:val="0"/>
        <w:ind w:firstLineChars="200" w:firstLine="560"/>
        <w:jc w:val="both"/>
        <w:textAlignment w:val="auto"/>
        <w:rPr>
          <w:rFonts w:ascii="仿宋_GB2312" w:eastAsia="仿宋_GB2312"/>
          <w:sz w:val="28"/>
          <w:szCs w:val="28"/>
        </w:rPr>
      </w:pPr>
      <w:r>
        <w:rPr>
          <w:rFonts w:ascii="仿宋_GB2312" w:eastAsia="仿宋_GB2312"/>
          <w:sz w:val="28"/>
          <w:szCs w:val="28"/>
        </w:rPr>
        <w:t>（四）签订合同</w:t>
      </w:r>
    </w:p>
    <w:p w:rsidR="00694726" w:rsidRDefault="00941B6D">
      <w:pPr>
        <w:widowControl w:val="0"/>
        <w:ind w:firstLineChars="200" w:firstLine="560"/>
        <w:jc w:val="both"/>
        <w:textAlignment w:val="auto"/>
        <w:rPr>
          <w:rFonts w:ascii="仿宋_GB2312" w:eastAsia="仿宋_GB2312"/>
          <w:sz w:val="28"/>
          <w:szCs w:val="28"/>
        </w:rPr>
      </w:pPr>
      <w:r>
        <w:rPr>
          <w:rFonts w:ascii="仿宋_GB2312" w:eastAsia="仿宋_GB2312"/>
          <w:sz w:val="28"/>
          <w:szCs w:val="28"/>
        </w:rPr>
        <w:t>1.成交方应在成交通知书规定的时间内，由法定代表人或委托代理人到采购单位签订合同。</w:t>
      </w:r>
    </w:p>
    <w:p w:rsidR="00694726" w:rsidRDefault="00941B6D">
      <w:pPr>
        <w:widowControl w:val="0"/>
        <w:ind w:firstLineChars="200" w:firstLine="560"/>
        <w:jc w:val="both"/>
        <w:textAlignment w:val="auto"/>
        <w:rPr>
          <w:rFonts w:ascii="仿宋_GB2312" w:eastAsia="仿宋_GB2312"/>
          <w:sz w:val="28"/>
          <w:szCs w:val="28"/>
        </w:rPr>
      </w:pPr>
      <w:r>
        <w:rPr>
          <w:rFonts w:ascii="仿宋_GB2312" w:eastAsia="仿宋_GB2312"/>
          <w:sz w:val="28"/>
          <w:szCs w:val="28"/>
        </w:rPr>
        <w:t>2.成交通知书、本询价采购文件和成交方的报价文件是双方签订合同的依据，合同文本应符合国家相关政策要求。成交方在签订合同时对上述文件有异议，不愿遵照执行，将视情节取消成交方的成交资格，以及赔偿采购方的经济损失。</w:t>
      </w:r>
    </w:p>
    <w:p w:rsidR="00694726" w:rsidRDefault="00941B6D">
      <w:pPr>
        <w:widowControl w:val="0"/>
        <w:ind w:firstLineChars="200" w:firstLine="562"/>
        <w:jc w:val="both"/>
        <w:textAlignment w:val="auto"/>
        <w:rPr>
          <w:rFonts w:ascii="仿宋_GB2312" w:eastAsia="仿宋_GB2312"/>
          <w:b/>
          <w:bCs/>
          <w:sz w:val="28"/>
          <w:szCs w:val="28"/>
        </w:rPr>
      </w:pPr>
      <w:bookmarkStart w:id="0" w:name="_Toc453359044"/>
      <w:r>
        <w:rPr>
          <w:rFonts w:ascii="仿宋_GB2312" w:eastAsia="仿宋_GB2312"/>
          <w:b/>
          <w:bCs/>
          <w:sz w:val="28"/>
          <w:szCs w:val="28"/>
        </w:rPr>
        <w:t>二、</w:t>
      </w:r>
      <w:bookmarkEnd w:id="0"/>
      <w:r>
        <w:rPr>
          <w:rFonts w:ascii="仿宋_GB2312" w:eastAsia="仿宋_GB2312"/>
          <w:b/>
          <w:bCs/>
          <w:sz w:val="28"/>
          <w:szCs w:val="28"/>
        </w:rPr>
        <w:t>采购需求内容</w:t>
      </w:r>
    </w:p>
    <w:p w:rsidR="00694726" w:rsidRDefault="00941B6D">
      <w:pPr>
        <w:widowControl w:val="0"/>
        <w:ind w:firstLineChars="200" w:firstLine="560"/>
        <w:jc w:val="both"/>
        <w:textAlignment w:val="auto"/>
        <w:rPr>
          <w:rFonts w:ascii="仿宋" w:eastAsia="仿宋" w:hAnsi="仿宋"/>
          <w:sz w:val="28"/>
          <w:szCs w:val="32"/>
        </w:rPr>
      </w:pPr>
      <w:r>
        <w:rPr>
          <w:rFonts w:ascii="仿宋" w:eastAsia="仿宋" w:hAnsi="仿宋" w:hint="eastAsia"/>
          <w:sz w:val="28"/>
          <w:szCs w:val="32"/>
        </w:rPr>
        <w:t>（一）采购项目名称：信息安全硬件购置及服务</w:t>
      </w:r>
    </w:p>
    <w:p w:rsidR="00694726" w:rsidRDefault="00941B6D">
      <w:pPr>
        <w:widowControl w:val="0"/>
        <w:ind w:firstLineChars="200" w:firstLine="560"/>
        <w:jc w:val="both"/>
        <w:textAlignment w:val="auto"/>
        <w:rPr>
          <w:rFonts w:ascii="仿宋" w:eastAsia="仿宋" w:hAnsi="仿宋"/>
          <w:sz w:val="28"/>
          <w:szCs w:val="32"/>
        </w:rPr>
      </w:pPr>
      <w:r>
        <w:rPr>
          <w:rFonts w:ascii="仿宋" w:eastAsia="仿宋" w:hAnsi="仿宋" w:hint="eastAsia"/>
          <w:sz w:val="28"/>
          <w:szCs w:val="32"/>
        </w:rPr>
        <w:t>（二）采购项目预算金额（人民币）71.6万元</w:t>
      </w:r>
    </w:p>
    <w:p w:rsidR="00694726" w:rsidRDefault="00941B6D">
      <w:pPr>
        <w:widowControl w:val="0"/>
        <w:ind w:firstLineChars="200" w:firstLine="560"/>
        <w:jc w:val="both"/>
        <w:textAlignment w:val="auto"/>
        <w:rPr>
          <w:rFonts w:ascii="仿宋" w:eastAsia="仿宋" w:hAnsi="仿宋"/>
          <w:sz w:val="28"/>
          <w:szCs w:val="32"/>
        </w:rPr>
      </w:pPr>
      <w:r>
        <w:rPr>
          <w:rFonts w:ascii="仿宋" w:eastAsia="仿宋" w:hAnsi="仿宋" w:hint="eastAsia"/>
          <w:sz w:val="28"/>
          <w:szCs w:val="32"/>
        </w:rPr>
        <w:t>（三）</w:t>
      </w:r>
      <w:bookmarkStart w:id="1" w:name="OLE_LINK1"/>
      <w:r>
        <w:rPr>
          <w:rFonts w:ascii="仿宋" w:eastAsia="仿宋" w:hAnsi="仿宋" w:hint="eastAsia"/>
          <w:sz w:val="28"/>
          <w:szCs w:val="32"/>
        </w:rPr>
        <w:t>采购项目内容</w:t>
      </w:r>
      <w:bookmarkEnd w:id="1"/>
      <w:r>
        <w:rPr>
          <w:rFonts w:ascii="仿宋" w:eastAsia="仿宋" w:hAnsi="仿宋" w:hint="eastAsia"/>
          <w:sz w:val="28"/>
          <w:szCs w:val="32"/>
        </w:rPr>
        <w:t>：1.为我局下设机构购置14套信息安全防火墙，配置千兆电口不少于8个，授权特征库不少于2年，并提供统一管理平台，实现对14套防火墙的远程升级、管控和归集日志等，提升信息安全防护能力；2.购置接入交换机（不少于24个以太网端口）10台，更换局机房原老旧交换机；3.提供本项目新购置设备的安装及部署，提供至少3年质保期。本次项目具体采购内容如下：</w:t>
      </w:r>
    </w:p>
    <w:p w:rsidR="00694726" w:rsidRDefault="00941B6D">
      <w:pPr>
        <w:pStyle w:val="BodyText"/>
      </w:pPr>
      <w:r>
        <w:br w:type="page"/>
      </w:r>
    </w:p>
    <w:p w:rsidR="00694726" w:rsidRDefault="00694726">
      <w:pPr>
        <w:textAlignment w:val="auto"/>
        <w:rPr>
          <w:rFonts w:ascii="仿宋" w:eastAsia="仿宋" w:hAnsi="仿宋"/>
          <w:sz w:val="28"/>
          <w:szCs w:val="32"/>
        </w:rPr>
        <w:sectPr w:rsidR="00694726">
          <w:pgSz w:w="11906" w:h="16838"/>
          <w:pgMar w:top="1440" w:right="1800" w:bottom="1440" w:left="1800" w:header="851" w:footer="992" w:gutter="0"/>
          <w:cols w:space="720"/>
          <w:docGrid w:type="lines" w:linePitch="312"/>
        </w:sectPr>
      </w:pPr>
    </w:p>
    <w:tbl>
      <w:tblPr>
        <w:tblW w:w="9214" w:type="dxa"/>
        <w:tblInd w:w="-34" w:type="dxa"/>
        <w:tblLayout w:type="fixed"/>
        <w:tblLook w:val="04A0"/>
      </w:tblPr>
      <w:tblGrid>
        <w:gridCol w:w="426"/>
        <w:gridCol w:w="567"/>
        <w:gridCol w:w="5670"/>
        <w:gridCol w:w="567"/>
        <w:gridCol w:w="567"/>
        <w:gridCol w:w="709"/>
        <w:gridCol w:w="708"/>
      </w:tblGrid>
      <w:tr w:rsidR="00694726" w:rsidTr="0057027B">
        <w:trPr>
          <w:trHeight w:val="132"/>
        </w:trPr>
        <w:tc>
          <w:tcPr>
            <w:tcW w:w="426" w:type="dxa"/>
            <w:tcBorders>
              <w:top w:val="single" w:sz="4" w:space="0" w:color="000000"/>
              <w:left w:val="single" w:sz="4" w:space="0" w:color="000000"/>
              <w:bottom w:val="single" w:sz="4" w:space="0" w:color="auto"/>
              <w:right w:val="single" w:sz="4" w:space="0" w:color="000000"/>
            </w:tcBorders>
            <w:shd w:val="clear" w:color="auto" w:fill="auto"/>
            <w:vAlign w:val="center"/>
          </w:tcPr>
          <w:p w:rsidR="00694726" w:rsidRDefault="00941B6D" w:rsidP="0057027B">
            <w:pPr>
              <w:widowControl w:val="0"/>
            </w:pPr>
            <w:r>
              <w:rPr>
                <w:rFonts w:hint="eastAsia"/>
              </w:rPr>
              <w:lastRenderedPageBreak/>
              <w:t>序号</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rsidR="00694726" w:rsidRDefault="00941B6D" w:rsidP="0057027B">
            <w:pPr>
              <w:widowControl w:val="0"/>
            </w:pPr>
            <w:r>
              <w:rPr>
                <w:rFonts w:hint="eastAsia"/>
              </w:rPr>
              <w:t>项目</w:t>
            </w:r>
          </w:p>
        </w:tc>
        <w:tc>
          <w:tcPr>
            <w:tcW w:w="5670" w:type="dxa"/>
            <w:tcBorders>
              <w:top w:val="single" w:sz="4" w:space="0" w:color="000000"/>
              <w:left w:val="single" w:sz="4" w:space="0" w:color="000000"/>
              <w:bottom w:val="single" w:sz="4" w:space="0" w:color="auto"/>
              <w:right w:val="single" w:sz="4" w:space="0" w:color="000000"/>
            </w:tcBorders>
            <w:shd w:val="clear" w:color="auto" w:fill="auto"/>
            <w:vAlign w:val="center"/>
          </w:tcPr>
          <w:p w:rsidR="00694726" w:rsidRDefault="00941B6D" w:rsidP="0057027B">
            <w:pPr>
              <w:widowControl w:val="0"/>
              <w:jc w:val="center"/>
            </w:pPr>
            <w:r>
              <w:rPr>
                <w:rFonts w:hint="eastAsia"/>
              </w:rPr>
              <w:t>采购需求说明</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94726" w:rsidRDefault="00941B6D">
            <w:pPr>
              <w:widowControl w:val="0"/>
            </w:pPr>
            <w:r>
              <w:rPr>
                <w:rFonts w:hint="eastAsia"/>
              </w:rPr>
              <w:t>数量</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94726" w:rsidRDefault="00941B6D">
            <w:pPr>
              <w:widowControl w:val="0"/>
            </w:pPr>
            <w:r>
              <w:rPr>
                <w:rFonts w:hint="eastAsia"/>
              </w:rPr>
              <w:t>单位</w:t>
            </w:r>
          </w:p>
        </w:tc>
        <w:tc>
          <w:tcPr>
            <w:tcW w:w="709"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94726" w:rsidRDefault="00941B6D">
            <w:pPr>
              <w:widowControl w:val="0"/>
            </w:pPr>
            <w:r>
              <w:rPr>
                <w:rFonts w:hint="eastAsia"/>
              </w:rPr>
              <w:t>报价</w:t>
            </w:r>
          </w:p>
          <w:p w:rsidR="00694726" w:rsidRDefault="00941B6D">
            <w:pPr>
              <w:widowControl w:val="0"/>
            </w:pPr>
            <w:r>
              <w:rPr>
                <w:rFonts w:hint="eastAsia"/>
              </w:rPr>
              <w:t>（万元）</w:t>
            </w:r>
          </w:p>
        </w:tc>
        <w:tc>
          <w:tcPr>
            <w:tcW w:w="70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94726" w:rsidRDefault="00941B6D">
            <w:pPr>
              <w:widowControl w:val="0"/>
            </w:pPr>
            <w:r>
              <w:rPr>
                <w:rFonts w:hint="eastAsia"/>
              </w:rPr>
              <w:t>响应情况</w:t>
            </w:r>
          </w:p>
        </w:tc>
      </w:tr>
      <w:tr w:rsidR="00694726" w:rsidTr="0057027B">
        <w:trPr>
          <w:trHeight w:val="3534"/>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rsidR="00694726" w:rsidRDefault="00941B6D" w:rsidP="0057027B">
            <w:r>
              <w:rPr>
                <w:rFonts w:hint="eastAsia"/>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694726" w:rsidRDefault="00941B6D">
            <w:pPr>
              <w:widowControl w:val="0"/>
              <w:rPr>
                <w:color w:val="000000"/>
                <w:sz w:val="22"/>
              </w:rPr>
            </w:pPr>
            <w:r>
              <w:rPr>
                <w:rFonts w:hint="eastAsia"/>
              </w:rPr>
              <w:t>防火墙</w:t>
            </w:r>
          </w:p>
        </w:tc>
        <w:tc>
          <w:tcPr>
            <w:tcW w:w="5670" w:type="dxa"/>
            <w:tcBorders>
              <w:top w:val="single" w:sz="4" w:space="0" w:color="auto"/>
              <w:left w:val="single" w:sz="4" w:space="0" w:color="000000"/>
              <w:bottom w:val="single" w:sz="4" w:space="0" w:color="auto"/>
              <w:right w:val="single" w:sz="4" w:space="0" w:color="000000"/>
            </w:tcBorders>
            <w:shd w:val="clear" w:color="auto" w:fill="auto"/>
          </w:tcPr>
          <w:p w:rsidR="00694726" w:rsidRDefault="00941B6D">
            <w:pPr>
              <w:numPr>
                <w:ilvl w:val="0"/>
                <w:numId w:val="1"/>
              </w:numPr>
            </w:pPr>
            <w:r>
              <w:rPr>
                <w:rFonts w:hint="eastAsia"/>
              </w:rPr>
              <w:t>标准</w:t>
            </w:r>
            <w:r>
              <w:rPr>
                <w:rFonts w:hint="eastAsia"/>
              </w:rPr>
              <w:t>1U,</w:t>
            </w:r>
            <w:r>
              <w:rPr>
                <w:rFonts w:hint="eastAsia"/>
              </w:rPr>
              <w:t>配置千兆电口≥</w:t>
            </w:r>
            <w:r>
              <w:rPr>
                <w:rFonts w:hint="eastAsia"/>
              </w:rPr>
              <w:t>8</w:t>
            </w:r>
            <w:r>
              <w:rPr>
                <w:rFonts w:hint="eastAsia"/>
              </w:rPr>
              <w:t>个，千兆光口≥</w:t>
            </w:r>
            <w:r>
              <w:rPr>
                <w:rFonts w:hint="eastAsia"/>
              </w:rPr>
              <w:t>2</w:t>
            </w:r>
            <w:r>
              <w:rPr>
                <w:rFonts w:hint="eastAsia"/>
              </w:rPr>
              <w:t>个</w:t>
            </w:r>
            <w:r>
              <w:rPr>
                <w:rFonts w:hint="eastAsia"/>
              </w:rPr>
              <w:t>,</w:t>
            </w:r>
            <w:r>
              <w:rPr>
                <w:rFonts w:hint="eastAsia"/>
              </w:rPr>
              <w:t>冗余电源，扩展槽位≥</w:t>
            </w:r>
            <w:r>
              <w:rPr>
                <w:rFonts w:hint="eastAsia"/>
              </w:rPr>
              <w:t>1</w:t>
            </w:r>
            <w:r>
              <w:rPr>
                <w:rFonts w:hint="eastAsia"/>
              </w:rPr>
              <w:t>个</w:t>
            </w:r>
            <w:r>
              <w:rPr>
                <w:rFonts w:hint="eastAsia"/>
              </w:rPr>
              <w:t>,</w:t>
            </w:r>
            <w:r>
              <w:rPr>
                <w:rFonts w:hint="eastAsia"/>
              </w:rPr>
              <w:t>防火墙吞吐≥</w:t>
            </w:r>
            <w:r>
              <w:rPr>
                <w:rFonts w:hint="eastAsia"/>
              </w:rPr>
              <w:t>5G</w:t>
            </w:r>
            <w:r>
              <w:rPr>
                <w:rFonts w:hint="eastAsia"/>
              </w:rPr>
              <w:t>，并发连接≥</w:t>
            </w:r>
            <w:r>
              <w:rPr>
                <w:rFonts w:hint="eastAsia"/>
              </w:rPr>
              <w:t>200</w:t>
            </w:r>
            <w:r>
              <w:rPr>
                <w:rFonts w:hint="eastAsia"/>
              </w:rPr>
              <w:t>万，支持</w:t>
            </w:r>
            <w:r>
              <w:rPr>
                <w:rFonts w:hint="eastAsia"/>
              </w:rPr>
              <w:t>SM2/SM3/SM4</w:t>
            </w:r>
            <w:r>
              <w:rPr>
                <w:rFonts w:hint="eastAsia"/>
              </w:rPr>
              <w:t>算法，含</w:t>
            </w:r>
            <w:r>
              <w:rPr>
                <w:rFonts w:hint="eastAsia"/>
              </w:rPr>
              <w:t>sd-wan</w:t>
            </w:r>
            <w:r>
              <w:rPr>
                <w:rFonts w:hint="eastAsia"/>
              </w:rPr>
              <w:t>功能；含入侵攻击特征库、防病毒库、应用识别特征库、僵木蠕攻击规则特征库升级服务许可，不少于</w:t>
            </w:r>
            <w:r>
              <w:rPr>
                <w:rFonts w:hint="eastAsia"/>
              </w:rPr>
              <w:t>2</w:t>
            </w:r>
            <w:r>
              <w:rPr>
                <w:rFonts w:hint="eastAsia"/>
              </w:rPr>
              <w:t>年授权；</w:t>
            </w:r>
          </w:p>
          <w:p w:rsidR="00694726" w:rsidRDefault="00941B6D">
            <w:pPr>
              <w:numPr>
                <w:ilvl w:val="0"/>
                <w:numId w:val="1"/>
              </w:numPr>
            </w:pPr>
            <w:r>
              <w:rPr>
                <w:rFonts w:hint="eastAsia"/>
              </w:rPr>
              <w:t>支持对</w:t>
            </w:r>
            <w:r>
              <w:rPr>
                <w:rFonts w:hint="eastAsia"/>
              </w:rPr>
              <w:t>S</w:t>
            </w:r>
            <w:r>
              <w:t>D-WAN</w:t>
            </w:r>
            <w:r>
              <w:rPr>
                <w:rFonts w:hint="eastAsia"/>
              </w:rPr>
              <w:t>链路进行统一管理，并可自定义该链路的有效带宽值、查看当前链路状态以及触发链路过载保护机制（提供截图）；</w:t>
            </w:r>
          </w:p>
          <w:p w:rsidR="00694726" w:rsidRDefault="00941B6D">
            <w:pPr>
              <w:numPr>
                <w:ilvl w:val="0"/>
                <w:numId w:val="1"/>
              </w:numPr>
            </w:pPr>
            <w:r>
              <w:rPr>
                <w:rFonts w:hint="eastAsia"/>
              </w:rPr>
              <w:t>支持路由、交换、虚拟线、</w:t>
            </w:r>
            <w:r>
              <w:rPr>
                <w:rFonts w:hint="eastAsia"/>
              </w:rPr>
              <w:t>Listening</w:t>
            </w:r>
            <w:r>
              <w:rPr>
                <w:rFonts w:hint="eastAsia"/>
              </w:rPr>
              <w:t>、混合工作模式；</w:t>
            </w:r>
          </w:p>
          <w:p w:rsidR="00694726" w:rsidRDefault="00941B6D">
            <w:r>
              <w:rPr>
                <w:rFonts w:hint="eastAsia"/>
              </w:rPr>
              <w:t>4</w:t>
            </w:r>
            <w:r>
              <w:rPr>
                <w:rFonts w:hint="eastAsia"/>
              </w:rPr>
              <w:t>、支持独立的入侵防护规则特征库，特征总数≥</w:t>
            </w:r>
            <w:r>
              <w:rPr>
                <w:rFonts w:hint="eastAsia"/>
              </w:rPr>
              <w:t>5000</w:t>
            </w:r>
            <w:r>
              <w:rPr>
                <w:rFonts w:hint="eastAsia"/>
              </w:rPr>
              <w:t>条以上，能对常见漏洞进行安全防护，兼容国家信息安全漏洞库；</w:t>
            </w:r>
          </w:p>
          <w:p w:rsidR="00694726" w:rsidRDefault="00941B6D">
            <w:r>
              <w:rPr>
                <w:rFonts w:hint="eastAsia"/>
              </w:rPr>
              <w:t>5</w:t>
            </w:r>
            <w:r>
              <w:rPr>
                <w:rFonts w:hint="eastAsia"/>
              </w:rPr>
              <w:t>、</w:t>
            </w:r>
            <w:r>
              <w:rPr>
                <w:rFonts w:hint="eastAsia"/>
              </w:rPr>
              <w:t xml:space="preserve"> </w:t>
            </w:r>
            <w:r>
              <w:rPr>
                <w:rFonts w:hint="eastAsia"/>
              </w:rPr>
              <w:t>支持</w:t>
            </w:r>
            <w:r>
              <w:rPr>
                <w:rFonts w:hint="eastAsia"/>
              </w:rPr>
              <w:t>WEB</w:t>
            </w:r>
            <w:r>
              <w:rPr>
                <w:rFonts w:hint="eastAsia"/>
              </w:rPr>
              <w:t>界面显示每条策略的命中数，能够在</w:t>
            </w:r>
            <w:r>
              <w:rPr>
                <w:rFonts w:hint="eastAsia"/>
              </w:rPr>
              <w:t>WEB</w:t>
            </w:r>
            <w:r>
              <w:rPr>
                <w:rFonts w:hint="eastAsia"/>
              </w:rPr>
              <w:t>界面显示每条策略所引用资源（地址、区域、时间、服务、域名等）的对象信息；</w:t>
            </w:r>
          </w:p>
          <w:p w:rsidR="00694726" w:rsidRDefault="00941B6D">
            <w:r>
              <w:rPr>
                <w:rFonts w:hint="eastAsia"/>
              </w:rPr>
              <w:t>6</w:t>
            </w:r>
            <w:r>
              <w:rPr>
                <w:rFonts w:hint="eastAsia"/>
              </w:rPr>
              <w:t>、</w:t>
            </w:r>
            <w:r>
              <w:rPr>
                <w:rFonts w:hint="eastAsia"/>
              </w:rPr>
              <w:t xml:space="preserve"> </w:t>
            </w:r>
            <w:r>
              <w:rPr>
                <w:rFonts w:hint="eastAsia"/>
              </w:rPr>
              <w:t>具有</w:t>
            </w:r>
            <w:r>
              <w:rPr>
                <w:rFonts w:hint="eastAsia"/>
              </w:rPr>
              <w:t>IP/MAC</w:t>
            </w:r>
            <w:r>
              <w:rPr>
                <w:rFonts w:hint="eastAsia"/>
              </w:rPr>
              <w:t>绑定功能，支持对</w:t>
            </w:r>
            <w:r>
              <w:rPr>
                <w:rFonts w:hint="eastAsia"/>
              </w:rPr>
              <w:t>HTTP/SMTP/POP3/FTP/IM</w:t>
            </w:r>
            <w:r>
              <w:rPr>
                <w:rFonts w:hint="eastAsia"/>
              </w:rPr>
              <w:t>等协议进行病毒防御；支持病毒快速查杀和深度查杀模式，支持至少</w:t>
            </w:r>
            <w:r>
              <w:rPr>
                <w:rFonts w:hint="eastAsia"/>
              </w:rPr>
              <w:t>2</w:t>
            </w:r>
            <w:r>
              <w:rPr>
                <w:rFonts w:hint="eastAsia"/>
              </w:rPr>
              <w:t>种专业反病毒厂商的病毒特征库，病毒特征库规模超过</w:t>
            </w:r>
            <w:r>
              <w:rPr>
                <w:rFonts w:hint="eastAsia"/>
              </w:rPr>
              <w:t>400</w:t>
            </w:r>
            <w:r>
              <w:rPr>
                <w:rFonts w:hint="eastAsia"/>
              </w:rPr>
              <w:t>万。</w:t>
            </w:r>
          </w:p>
          <w:p w:rsidR="00694726" w:rsidRDefault="00941B6D">
            <w:r>
              <w:rPr>
                <w:rFonts w:hint="eastAsia"/>
              </w:rPr>
              <w:t>7</w:t>
            </w:r>
            <w:r>
              <w:rPr>
                <w:rFonts w:hint="eastAsia"/>
              </w:rPr>
              <w:t>、支持</w:t>
            </w:r>
            <w:r>
              <w:rPr>
                <w:rFonts w:hint="eastAsia"/>
              </w:rPr>
              <w:t>SD-WAN</w:t>
            </w:r>
            <w:r>
              <w:rPr>
                <w:rFonts w:hint="eastAsia"/>
              </w:rPr>
              <w:t>的接入能力，防火墙可通过</w:t>
            </w:r>
            <w:r>
              <w:rPr>
                <w:rFonts w:hint="eastAsia"/>
              </w:rPr>
              <w:t>U</w:t>
            </w:r>
            <w:r>
              <w:rPr>
                <w:rFonts w:hint="eastAsia"/>
              </w:rPr>
              <w:t>盘、邮件等多种方式，使</w:t>
            </w:r>
            <w:r>
              <w:rPr>
                <w:rFonts w:hint="eastAsia"/>
              </w:rPr>
              <w:t>SD-WAN</w:t>
            </w:r>
            <w:r>
              <w:rPr>
                <w:rFonts w:hint="eastAsia"/>
              </w:rPr>
              <w:t>设备自动注册上线，并可从管理平台获取初始化网络配置与相关策略，实现零配置免接触式快速上线功能；</w:t>
            </w:r>
          </w:p>
          <w:p w:rsidR="00694726" w:rsidRDefault="00941B6D">
            <w:r>
              <w:rPr>
                <w:rFonts w:hint="eastAsia"/>
              </w:rPr>
              <w:t>8</w:t>
            </w:r>
            <w:r>
              <w:rPr>
                <w:rFonts w:hint="eastAsia"/>
              </w:rPr>
              <w:t>、支持静态路由、</w:t>
            </w:r>
            <w:r>
              <w:t>OSPF\OSPFv3</w:t>
            </w:r>
            <w:r>
              <w:rPr>
                <w:rFonts w:hint="eastAsia"/>
              </w:rPr>
              <w:t>\</w:t>
            </w:r>
            <w:r>
              <w:t>BGP\RIP\RIPNG</w:t>
            </w:r>
            <w:r>
              <w:rPr>
                <w:rFonts w:hint="eastAsia"/>
              </w:rPr>
              <w:t>等动态路</w:t>
            </w:r>
            <w:r w:rsidRPr="00235A78">
              <w:rPr>
                <w:rFonts w:hint="eastAsia"/>
              </w:rPr>
              <w:t>由、</w:t>
            </w:r>
            <w:r w:rsidRPr="00235A78">
              <w:rPr>
                <w:rFonts w:hint="eastAsia"/>
              </w:rPr>
              <w:t>S</w:t>
            </w:r>
            <w:r w:rsidRPr="00235A78">
              <w:t>D-WAN</w:t>
            </w:r>
            <w:r w:rsidRPr="00235A78">
              <w:rPr>
                <w:rFonts w:hint="eastAsia"/>
              </w:rPr>
              <w:t>路由、</w:t>
            </w:r>
            <w:r w:rsidRPr="00235A78">
              <w:rPr>
                <w:rFonts w:hint="eastAsia"/>
              </w:rPr>
              <w:t>M</w:t>
            </w:r>
            <w:r w:rsidRPr="00235A78">
              <w:t>PLS</w:t>
            </w:r>
            <w:r w:rsidRPr="00235A78">
              <w:rPr>
                <w:rFonts w:hint="eastAsia"/>
              </w:rPr>
              <w:t>路由</w:t>
            </w:r>
            <w:r>
              <w:rPr>
                <w:rFonts w:hint="eastAsia"/>
              </w:rPr>
              <w:t>（提供截图）；</w:t>
            </w:r>
          </w:p>
          <w:p w:rsidR="00694726" w:rsidRDefault="00941B6D">
            <w:r>
              <w:rPr>
                <w:rFonts w:hint="eastAsia"/>
              </w:rPr>
              <w:t>9</w:t>
            </w:r>
            <w:r>
              <w:rPr>
                <w:rFonts w:hint="eastAsia"/>
              </w:rPr>
              <w:t>、支持独立的僵木蠕检测防御引擎，支持攻击规则搜索以及自定义规则，自定义规则支持导入导出；</w:t>
            </w:r>
          </w:p>
          <w:p w:rsidR="00694726" w:rsidRDefault="00941B6D">
            <w:r>
              <w:rPr>
                <w:rFonts w:hint="eastAsia"/>
              </w:rPr>
              <w:t>10</w:t>
            </w:r>
            <w:r>
              <w:rPr>
                <w:rFonts w:hint="eastAsia"/>
              </w:rPr>
              <w:t>、</w:t>
            </w:r>
            <w:r>
              <w:rPr>
                <w:rFonts w:hint="eastAsia"/>
              </w:rPr>
              <w:t xml:space="preserve"> </w:t>
            </w:r>
            <w:r>
              <w:rPr>
                <w:rFonts w:hint="eastAsia"/>
              </w:rPr>
              <w:t>支持日志外发至多个</w:t>
            </w:r>
            <w:r>
              <w:rPr>
                <w:rFonts w:hint="eastAsia"/>
              </w:rPr>
              <w:t>SYSLOG</w:t>
            </w:r>
            <w:r>
              <w:rPr>
                <w:rFonts w:hint="eastAsia"/>
              </w:rPr>
              <w:t>服务器，可设置日志传输协议、外发时间类型、日志语言、合并传输、加密传输等参数；</w:t>
            </w:r>
          </w:p>
          <w:p w:rsidR="00694726" w:rsidRDefault="00941B6D">
            <w:r>
              <w:rPr>
                <w:rFonts w:hint="eastAsia"/>
              </w:rPr>
              <w:t>11</w:t>
            </w:r>
            <w:r>
              <w:rPr>
                <w:rFonts w:hint="eastAsia"/>
              </w:rPr>
              <w:t>、</w:t>
            </w:r>
            <w:r>
              <w:rPr>
                <w:rFonts w:hint="eastAsia"/>
              </w:rPr>
              <w:t xml:space="preserve"> </w:t>
            </w:r>
            <w:r>
              <w:rPr>
                <w:rFonts w:hint="eastAsia"/>
              </w:rPr>
              <w:t>支持</w:t>
            </w:r>
            <w:r>
              <w:rPr>
                <w:rFonts w:hint="eastAsia"/>
              </w:rPr>
              <w:t>IPv4/IPv6</w:t>
            </w:r>
            <w:r>
              <w:rPr>
                <w:rFonts w:hint="eastAsia"/>
              </w:rPr>
              <w:t>双栈工作模式，支持</w:t>
            </w:r>
            <w:r>
              <w:rPr>
                <w:rFonts w:hint="eastAsia"/>
              </w:rPr>
              <w:t>URL</w:t>
            </w:r>
            <w:r>
              <w:rPr>
                <w:rFonts w:hint="eastAsia"/>
              </w:rPr>
              <w:t>地址分类库，用户可对搜索引擎、微博、网购、求职、婚恋、娱乐、恶意网站、赌博、色情、反动、暴力、迷信等网站进行全面管控；</w:t>
            </w:r>
          </w:p>
          <w:p w:rsidR="00694726" w:rsidRDefault="00941B6D">
            <w:r>
              <w:rPr>
                <w:rFonts w:hint="eastAsia"/>
              </w:rPr>
              <w:t>12</w:t>
            </w:r>
            <w:r>
              <w:rPr>
                <w:rFonts w:hint="eastAsia"/>
              </w:rPr>
              <w:t>、支持</w:t>
            </w:r>
            <w:r>
              <w:rPr>
                <w:rFonts w:hint="eastAsia"/>
              </w:rPr>
              <w:t>NAT64,</w:t>
            </w:r>
            <w:r>
              <w:rPr>
                <w:rFonts w:hint="eastAsia"/>
              </w:rPr>
              <w:t>支持静态转换和前缀转换方式；支持</w:t>
            </w:r>
            <w:r>
              <w:rPr>
                <w:rFonts w:hint="eastAsia"/>
              </w:rPr>
              <w:t>MAP66</w:t>
            </w:r>
            <w:r>
              <w:rPr>
                <w:rFonts w:hint="eastAsia"/>
              </w:rPr>
              <w:t>地址转换，支持源地址转换；</w:t>
            </w:r>
          </w:p>
          <w:p w:rsidR="00694726" w:rsidRDefault="00941B6D">
            <w:r>
              <w:rPr>
                <w:rFonts w:hint="eastAsia"/>
              </w:rPr>
              <w:t>13</w:t>
            </w:r>
            <w:r>
              <w:rPr>
                <w:rFonts w:hint="eastAsia"/>
              </w:rPr>
              <w:t>、</w:t>
            </w:r>
            <w:r>
              <w:rPr>
                <w:rFonts w:hint="eastAsia"/>
              </w:rPr>
              <w:t xml:space="preserve"> </w:t>
            </w:r>
            <w:r>
              <w:rPr>
                <w:rFonts w:hint="eastAsia"/>
              </w:rPr>
              <w:t>支持独立的僵木蠕检测防御引擎，支持预定义僵木蠕规则库，特征总数在</w:t>
            </w:r>
            <w:r>
              <w:rPr>
                <w:rFonts w:hint="eastAsia"/>
              </w:rPr>
              <w:t>1000</w:t>
            </w:r>
            <w:r>
              <w:rPr>
                <w:rFonts w:hint="eastAsia"/>
              </w:rPr>
              <w:t>条以上，可对僵尸、木马、蠕虫、勒索软件进行防护；</w:t>
            </w:r>
          </w:p>
          <w:p w:rsidR="00694726" w:rsidRDefault="00941B6D">
            <w:r>
              <w:rPr>
                <w:rFonts w:hint="eastAsia"/>
              </w:rPr>
              <w:t>14</w:t>
            </w:r>
            <w:r>
              <w:rPr>
                <w:rFonts w:hint="eastAsia"/>
              </w:rPr>
              <w:t>、</w:t>
            </w:r>
            <w:r>
              <w:rPr>
                <w:rFonts w:hint="eastAsia"/>
              </w:rPr>
              <w:t xml:space="preserve"> </w:t>
            </w:r>
            <w:r>
              <w:rPr>
                <w:rFonts w:hint="eastAsia"/>
              </w:rPr>
              <w:t>支持云应用识别，如百度网盘、微云网盘、</w:t>
            </w:r>
            <w:r>
              <w:rPr>
                <w:rFonts w:hint="eastAsia"/>
              </w:rPr>
              <w:t>GMAIL</w:t>
            </w:r>
            <w:r>
              <w:rPr>
                <w:rFonts w:hint="eastAsia"/>
              </w:rPr>
              <w:t>等多种类型云应用的识别和控制；</w:t>
            </w:r>
          </w:p>
          <w:p w:rsidR="00694726" w:rsidRDefault="00941B6D">
            <w:r>
              <w:rPr>
                <w:rFonts w:hint="eastAsia"/>
              </w:rPr>
              <w:t>15</w:t>
            </w:r>
            <w:r>
              <w:rPr>
                <w:rFonts w:hint="eastAsia"/>
              </w:rPr>
              <w:t>、</w:t>
            </w:r>
            <w:r>
              <w:rPr>
                <w:rFonts w:hint="eastAsia"/>
              </w:rPr>
              <w:t xml:space="preserve"> </w:t>
            </w:r>
            <w:r>
              <w:rPr>
                <w:rFonts w:hint="eastAsia"/>
              </w:rPr>
              <w:t>支持加密流量识别，如</w:t>
            </w:r>
            <w:r>
              <w:rPr>
                <w:rFonts w:hint="eastAsia"/>
              </w:rPr>
              <w:t>HTTPS</w:t>
            </w:r>
            <w:r>
              <w:rPr>
                <w:rFonts w:hint="eastAsia"/>
              </w:rPr>
              <w:t>流量、</w:t>
            </w:r>
            <w:r>
              <w:rPr>
                <w:rFonts w:hint="eastAsia"/>
              </w:rPr>
              <w:t>BT</w:t>
            </w:r>
            <w:r>
              <w:rPr>
                <w:rFonts w:hint="eastAsia"/>
              </w:rPr>
              <w:t>加密流量、迅雷加密流量、网络视频加密流量等；</w:t>
            </w:r>
          </w:p>
          <w:p w:rsidR="00694726" w:rsidRDefault="00941B6D">
            <w:r>
              <w:rPr>
                <w:rFonts w:hint="eastAsia"/>
              </w:rPr>
              <w:lastRenderedPageBreak/>
              <w:t>16</w:t>
            </w:r>
            <w:r>
              <w:rPr>
                <w:rFonts w:hint="eastAsia"/>
              </w:rPr>
              <w:t>、</w:t>
            </w:r>
            <w:r>
              <w:rPr>
                <w:rFonts w:hint="eastAsia"/>
              </w:rPr>
              <w:t xml:space="preserve"> </w:t>
            </w:r>
            <w:r>
              <w:rPr>
                <w:rFonts w:hint="eastAsia"/>
              </w:rPr>
              <w:t>支持</w:t>
            </w:r>
            <w:r>
              <w:rPr>
                <w:rFonts w:hint="eastAsia"/>
              </w:rPr>
              <w:t>FTP</w:t>
            </w:r>
            <w:r>
              <w:rPr>
                <w:rFonts w:hint="eastAsia"/>
              </w:rPr>
              <w:t>行为过滤，包括</w:t>
            </w:r>
            <w:r>
              <w:rPr>
                <w:rFonts w:hint="eastAsia"/>
              </w:rPr>
              <w:t>FTP</w:t>
            </w:r>
            <w:r>
              <w:rPr>
                <w:rFonts w:hint="eastAsia"/>
              </w:rPr>
              <w:t>上传、文件下载、文件删除、目录删除、创建目录、重命名、列表等；</w:t>
            </w:r>
          </w:p>
          <w:p w:rsidR="00694726" w:rsidRDefault="00941B6D">
            <w:r>
              <w:rPr>
                <w:rFonts w:hint="eastAsia"/>
              </w:rPr>
              <w:t>17</w:t>
            </w:r>
            <w:r>
              <w:rPr>
                <w:rFonts w:hint="eastAsia"/>
              </w:rPr>
              <w:t>、</w:t>
            </w:r>
            <w:r>
              <w:rPr>
                <w:rFonts w:hint="eastAsia"/>
              </w:rPr>
              <w:t xml:space="preserve"> </w:t>
            </w:r>
            <w:r>
              <w:rPr>
                <w:rFonts w:hint="eastAsia"/>
              </w:rPr>
              <w:t>支持</w:t>
            </w:r>
            <w:r>
              <w:rPr>
                <w:rFonts w:hint="eastAsia"/>
              </w:rPr>
              <w:t>SSL</w:t>
            </w:r>
            <w:r>
              <w:rPr>
                <w:rFonts w:hint="eastAsia"/>
              </w:rPr>
              <w:t>解密，可对</w:t>
            </w:r>
            <w:r>
              <w:rPr>
                <w:rFonts w:hint="eastAsia"/>
              </w:rPr>
              <w:t>HTTPS</w:t>
            </w:r>
            <w:r>
              <w:rPr>
                <w:rFonts w:hint="eastAsia"/>
              </w:rPr>
              <w:t>加密流量进行安全检测，同时通过</w:t>
            </w:r>
            <w:r>
              <w:rPr>
                <w:rFonts w:hint="eastAsia"/>
              </w:rPr>
              <w:t>URL</w:t>
            </w:r>
            <w:r>
              <w:rPr>
                <w:rFonts w:hint="eastAsia"/>
              </w:rPr>
              <w:t>过滤、关键字过滤等安全引擎的防护，有效阻止恶意网络攻击。</w:t>
            </w:r>
          </w:p>
          <w:p w:rsidR="00694726" w:rsidRDefault="00941B6D">
            <w:r w:rsidRPr="00235A78">
              <w:rPr>
                <w:rFonts w:hint="eastAsia"/>
              </w:rPr>
              <w:t>18</w:t>
            </w:r>
            <w:r w:rsidRPr="00235A78">
              <w:rPr>
                <w:rFonts w:hint="eastAsia"/>
              </w:rPr>
              <w:t>、要求提供统一管理平台用于</w:t>
            </w:r>
            <w:r w:rsidRPr="00235A78">
              <w:rPr>
                <w:rFonts w:hint="eastAsia"/>
              </w:rPr>
              <w:t>14</w:t>
            </w:r>
            <w:r w:rsidRPr="00235A78">
              <w:rPr>
                <w:rFonts w:hint="eastAsia"/>
              </w:rPr>
              <w:t>套防火墙集中管控，实现统一的配置管理、策略管控、系统升级、集中监控、设备快速上线及管理，要求与局机房现有防火墙进行数据接口对接，；统一管理平台支持</w:t>
            </w:r>
            <w:r w:rsidRPr="00235A78">
              <w:rPr>
                <w:rFonts w:hint="eastAsia"/>
              </w:rPr>
              <w:t>IPv6</w:t>
            </w:r>
            <w:r w:rsidRPr="00235A78">
              <w:rPr>
                <w:rFonts w:hint="eastAsia"/>
              </w:rPr>
              <w:t>地址、策略模板管理、策略同步和策略下发；投标人须提供产品接口对接承诺函。</w:t>
            </w:r>
          </w:p>
        </w:tc>
        <w:tc>
          <w:tcPr>
            <w:tcW w:w="56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694726" w:rsidRDefault="00941B6D">
            <w:r>
              <w:rPr>
                <w:rFonts w:hint="eastAsia"/>
              </w:rPr>
              <w:lastRenderedPageBreak/>
              <w:t>14</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694726" w:rsidRDefault="00941B6D">
            <w:pPr>
              <w:widowControl w:val="0"/>
            </w:pPr>
            <w:r>
              <w:rPr>
                <w:rFonts w:hint="eastAsia"/>
              </w:rPr>
              <w:t>套</w:t>
            </w:r>
          </w:p>
        </w:tc>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694726" w:rsidRDefault="00694726">
            <w:pPr>
              <w:widowControl w:val="0"/>
            </w:pPr>
          </w:p>
        </w:tc>
        <w:tc>
          <w:tcPr>
            <w:tcW w:w="708"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694726" w:rsidRDefault="00694726">
            <w:pPr>
              <w:widowControl w:val="0"/>
            </w:pPr>
          </w:p>
        </w:tc>
      </w:tr>
      <w:tr w:rsidR="00694726" w:rsidTr="0057027B">
        <w:trPr>
          <w:trHeight w:val="4513"/>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rsidR="00694726" w:rsidRDefault="00941B6D" w:rsidP="0057027B">
            <w:r>
              <w:rPr>
                <w:rFonts w:hint="eastAsia"/>
              </w:rPr>
              <w:lastRenderedPageBreak/>
              <w:t>2</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694726" w:rsidRDefault="00941B6D">
            <w:pPr>
              <w:widowControl w:val="0"/>
            </w:pPr>
            <w:r>
              <w:rPr>
                <w:rFonts w:hint="eastAsia"/>
              </w:rPr>
              <w:t>交换机</w:t>
            </w:r>
          </w:p>
        </w:tc>
        <w:tc>
          <w:tcPr>
            <w:tcW w:w="5670" w:type="dxa"/>
            <w:tcBorders>
              <w:top w:val="single" w:sz="4" w:space="0" w:color="auto"/>
              <w:left w:val="single" w:sz="4" w:space="0" w:color="000000"/>
              <w:bottom w:val="single" w:sz="4" w:space="0" w:color="auto"/>
              <w:right w:val="single" w:sz="4" w:space="0" w:color="000000"/>
            </w:tcBorders>
            <w:shd w:val="clear" w:color="auto" w:fill="auto"/>
            <w:vAlign w:val="center"/>
          </w:tcPr>
          <w:p w:rsidR="00694726" w:rsidRDefault="00941B6D">
            <w:r>
              <w:rPr>
                <w:rFonts w:hint="eastAsia"/>
              </w:rPr>
              <w:t>1</w:t>
            </w:r>
            <w:r>
              <w:rPr>
                <w:rFonts w:hint="eastAsia"/>
              </w:rPr>
              <w:t>、交换容量≥</w:t>
            </w:r>
            <w:r>
              <w:rPr>
                <w:rFonts w:hint="eastAsia"/>
              </w:rPr>
              <w:t>256Gbps</w:t>
            </w:r>
            <w:r>
              <w:rPr>
                <w:rFonts w:hint="eastAsia"/>
              </w:rPr>
              <w:t>，包转发率≥</w:t>
            </w:r>
            <w:r>
              <w:rPr>
                <w:rFonts w:hint="eastAsia"/>
              </w:rPr>
              <w:t>75Mpps</w:t>
            </w:r>
            <w:r>
              <w:rPr>
                <w:rFonts w:hint="eastAsia"/>
              </w:rPr>
              <w:t>；</w:t>
            </w:r>
          </w:p>
          <w:p w:rsidR="00694726" w:rsidRDefault="00941B6D">
            <w:r>
              <w:rPr>
                <w:rFonts w:hint="eastAsia"/>
              </w:rPr>
              <w:t>2</w:t>
            </w:r>
            <w:r>
              <w:rPr>
                <w:rFonts w:hint="eastAsia"/>
              </w:rPr>
              <w:t>、端口类型≥</w:t>
            </w:r>
            <w:r>
              <w:t>24</w:t>
            </w:r>
            <w:r>
              <w:rPr>
                <w:rFonts w:hint="eastAsia"/>
              </w:rPr>
              <w:t>个</w:t>
            </w:r>
            <w:r>
              <w:t>10/100/1000Base-T</w:t>
            </w:r>
            <w:r>
              <w:t>电口</w:t>
            </w:r>
            <w:r>
              <w:rPr>
                <w:rFonts w:hint="eastAsia"/>
              </w:rPr>
              <w:t>，≥</w:t>
            </w:r>
            <w:r>
              <w:t>4</w:t>
            </w:r>
            <w:r>
              <w:t>个</w:t>
            </w:r>
            <w:r>
              <w:t>1000Base-X SFP</w:t>
            </w:r>
            <w:r>
              <w:rPr>
                <w:rFonts w:hint="eastAsia"/>
              </w:rPr>
              <w:t>光口；</w:t>
            </w:r>
          </w:p>
          <w:p w:rsidR="00694726" w:rsidRDefault="00941B6D">
            <w:r>
              <w:rPr>
                <w:rFonts w:hint="eastAsia"/>
              </w:rPr>
              <w:t>3</w:t>
            </w:r>
            <w:r>
              <w:rPr>
                <w:rFonts w:hint="eastAsia"/>
              </w:rPr>
              <w:t>、支持</w:t>
            </w:r>
            <w:r>
              <w:rPr>
                <w:rFonts w:hint="eastAsia"/>
              </w:rPr>
              <w:t>M</w:t>
            </w:r>
            <w:r>
              <w:t>AC</w:t>
            </w:r>
            <w:r>
              <w:rPr>
                <w:rFonts w:hint="eastAsia"/>
              </w:rPr>
              <w:t>地址学习数目限制，</w:t>
            </w:r>
            <w:r>
              <w:rPr>
                <w:rFonts w:hint="eastAsia"/>
              </w:rPr>
              <w:t>M</w:t>
            </w:r>
            <w:r>
              <w:t>AC</w:t>
            </w:r>
            <w:r>
              <w:rPr>
                <w:rFonts w:hint="eastAsia"/>
              </w:rPr>
              <w:t>地址深度最≥</w:t>
            </w:r>
            <w:r>
              <w:rPr>
                <w:rFonts w:hint="eastAsia"/>
              </w:rPr>
              <w:t>8</w:t>
            </w:r>
            <w:r>
              <w:t>K</w:t>
            </w:r>
            <w:r>
              <w:rPr>
                <w:rFonts w:hint="eastAsia"/>
              </w:rPr>
              <w:t>；支持端口自环检测，可防止数据环路引起广播风暴；</w:t>
            </w:r>
          </w:p>
          <w:p w:rsidR="00694726" w:rsidRDefault="00941B6D">
            <w:r>
              <w:rPr>
                <w:rFonts w:hint="eastAsia"/>
              </w:rPr>
              <w:t>4</w:t>
            </w:r>
            <w:r>
              <w:rPr>
                <w:rFonts w:hint="eastAsia"/>
              </w:rPr>
              <w:t>、支持端口限速以及流限速功能，防止恶意侵占网络带宽，提供多种精细化管理手段；</w:t>
            </w:r>
          </w:p>
          <w:p w:rsidR="00694726" w:rsidRDefault="00941B6D">
            <w:r>
              <w:rPr>
                <w:rFonts w:hint="eastAsia"/>
              </w:rPr>
              <w:t>5</w:t>
            </w:r>
            <w:r>
              <w:rPr>
                <w:rFonts w:hint="eastAsia"/>
              </w:rPr>
              <w:t>、支持</w:t>
            </w:r>
            <w:r>
              <w:t>IEEE 802.3ad</w:t>
            </w:r>
            <w:r>
              <w:t>（动态链路聚合</w:t>
            </w:r>
            <w:r>
              <w:t>LACP</w:t>
            </w:r>
            <w:r>
              <w:t>）、静态端口聚合</w:t>
            </w:r>
            <w:r>
              <w:rPr>
                <w:rFonts w:hint="eastAsia"/>
              </w:rPr>
              <w:t>；支持</w:t>
            </w:r>
            <w:r>
              <w:t>SP/WRR/SP+WRR</w:t>
            </w:r>
            <w:r>
              <w:t>队列调度</w:t>
            </w:r>
            <w:r>
              <w:rPr>
                <w:rFonts w:hint="eastAsia"/>
              </w:rPr>
              <w:t>，支持</w:t>
            </w:r>
            <w:r>
              <w:t>802.1p</w:t>
            </w:r>
            <w:r>
              <w:t>、</w:t>
            </w:r>
            <w:r>
              <w:t>DSCP</w:t>
            </w:r>
            <w:r>
              <w:t>优先级映射</w:t>
            </w:r>
            <w:r>
              <w:rPr>
                <w:rFonts w:hint="eastAsia"/>
              </w:rPr>
              <w:t>；</w:t>
            </w:r>
          </w:p>
          <w:p w:rsidR="00694726" w:rsidRDefault="00941B6D">
            <w:r>
              <w:rPr>
                <w:rFonts w:hint="eastAsia"/>
              </w:rPr>
              <w:t>6</w:t>
            </w:r>
            <w:r>
              <w:rPr>
                <w:rFonts w:hint="eastAsia"/>
              </w:rPr>
              <w:t>、支持</w:t>
            </w:r>
            <w:r>
              <w:t>SNMPV1/2/3</w:t>
            </w:r>
            <w:r>
              <w:t>管理方式</w:t>
            </w:r>
            <w:r>
              <w:rPr>
                <w:rFonts w:hint="eastAsia"/>
              </w:rPr>
              <w:t>；支持广播报文抑制；</w:t>
            </w:r>
          </w:p>
          <w:p w:rsidR="00694726" w:rsidRDefault="00941B6D">
            <w:r>
              <w:rPr>
                <w:rFonts w:hint="eastAsia"/>
              </w:rPr>
              <w:t>7</w:t>
            </w:r>
            <w:r>
              <w:rPr>
                <w:rFonts w:hint="eastAsia"/>
              </w:rPr>
              <w:t>、支持</w:t>
            </w:r>
            <w:r>
              <w:t>ARP</w:t>
            </w:r>
            <w:r>
              <w:t>入侵检测功能，拥有安全功能，保障网络安全</w:t>
            </w:r>
            <w:r>
              <w:rPr>
                <w:rFonts w:hint="eastAsia"/>
              </w:rPr>
              <w:t>；支持</w:t>
            </w:r>
            <w:r>
              <w:t>IPV6</w:t>
            </w:r>
            <w:r>
              <w:t>业务特性及多种</w:t>
            </w:r>
            <w:r>
              <w:t>IPv6</w:t>
            </w:r>
            <w:r>
              <w:t>管理手段</w:t>
            </w:r>
            <w:r>
              <w:rPr>
                <w:rFonts w:hint="eastAsia"/>
              </w:rPr>
              <w:t>；</w:t>
            </w:r>
          </w:p>
        </w:tc>
        <w:tc>
          <w:tcPr>
            <w:tcW w:w="56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694726" w:rsidRDefault="00941B6D">
            <w:r>
              <w:rPr>
                <w:rFonts w:hint="eastAsia"/>
              </w:rPr>
              <w:t>10</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694726" w:rsidRDefault="00941B6D">
            <w:pPr>
              <w:widowControl w:val="0"/>
            </w:pPr>
            <w:r>
              <w:rPr>
                <w:rFonts w:hint="eastAsia"/>
              </w:rPr>
              <w:t>台</w:t>
            </w:r>
          </w:p>
        </w:tc>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694726" w:rsidRDefault="00694726">
            <w:pPr>
              <w:widowControl w:val="0"/>
            </w:pPr>
          </w:p>
        </w:tc>
        <w:tc>
          <w:tcPr>
            <w:tcW w:w="708"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694726" w:rsidRDefault="00694726">
            <w:pPr>
              <w:widowControl w:val="0"/>
            </w:pPr>
          </w:p>
        </w:tc>
      </w:tr>
      <w:tr w:rsidR="00694726" w:rsidTr="0057027B">
        <w:trPr>
          <w:trHeight w:val="4132"/>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rsidR="00694726" w:rsidRDefault="00941B6D" w:rsidP="0057027B">
            <w:r>
              <w:rPr>
                <w:rFonts w:hint="eastAsia"/>
              </w:rPr>
              <w:t>3</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694726" w:rsidRDefault="00941B6D">
            <w:pPr>
              <w:widowControl w:val="0"/>
            </w:pPr>
            <w:r>
              <w:rPr>
                <w:rFonts w:hint="eastAsia"/>
              </w:rPr>
              <w:t>集成服务</w:t>
            </w:r>
          </w:p>
        </w:tc>
        <w:tc>
          <w:tcPr>
            <w:tcW w:w="5670" w:type="dxa"/>
            <w:tcBorders>
              <w:top w:val="single" w:sz="4" w:space="0" w:color="auto"/>
              <w:left w:val="single" w:sz="4" w:space="0" w:color="000000"/>
              <w:bottom w:val="single" w:sz="4" w:space="0" w:color="auto"/>
              <w:right w:val="single" w:sz="4" w:space="0" w:color="000000"/>
            </w:tcBorders>
            <w:shd w:val="clear" w:color="auto" w:fill="auto"/>
            <w:vAlign w:val="center"/>
          </w:tcPr>
          <w:p w:rsidR="00694726" w:rsidRPr="00235A78" w:rsidRDefault="00941B6D">
            <w:pPr>
              <w:numPr>
                <w:ilvl w:val="0"/>
                <w:numId w:val="2"/>
              </w:numPr>
            </w:pPr>
            <w:r w:rsidRPr="00235A78">
              <w:rPr>
                <w:rFonts w:hint="eastAsia"/>
              </w:rPr>
              <w:t>提供</w:t>
            </w:r>
            <w:r w:rsidRPr="00235A78">
              <w:rPr>
                <w:rFonts w:hint="eastAsia"/>
              </w:rPr>
              <w:t xml:space="preserve">14 </w:t>
            </w:r>
            <w:r w:rsidRPr="00235A78">
              <w:rPr>
                <w:rFonts w:hint="eastAsia"/>
              </w:rPr>
              <w:t>台网络防火墙部署安装</w:t>
            </w:r>
            <w:r w:rsidR="00775B36">
              <w:rPr>
                <w:rFonts w:hint="eastAsia"/>
              </w:rPr>
              <w:t>服务</w:t>
            </w:r>
            <w:r w:rsidRPr="00235A78">
              <w:rPr>
                <w:rFonts w:hint="eastAsia"/>
              </w:rPr>
              <w:t>，安装地点包括广西区内</w:t>
            </w:r>
            <w:r w:rsidRPr="00235A78">
              <w:rPr>
                <w:rFonts w:hint="eastAsia"/>
              </w:rPr>
              <w:t xml:space="preserve"> 14 </w:t>
            </w:r>
            <w:r w:rsidRPr="00235A78">
              <w:rPr>
                <w:rFonts w:hint="eastAsia"/>
              </w:rPr>
              <w:t>个下设机构；</w:t>
            </w:r>
          </w:p>
          <w:p w:rsidR="00694726" w:rsidRPr="00235A78" w:rsidRDefault="00941B6D">
            <w:pPr>
              <w:numPr>
                <w:ilvl w:val="0"/>
                <w:numId w:val="2"/>
              </w:numPr>
            </w:pPr>
            <w:r w:rsidRPr="00235A78">
              <w:rPr>
                <w:rFonts w:hint="eastAsia"/>
              </w:rPr>
              <w:t>提供防火墙策略部署及调试，完成</w:t>
            </w:r>
            <w:r w:rsidRPr="00235A78">
              <w:rPr>
                <w:rFonts w:hint="eastAsia"/>
              </w:rPr>
              <w:t>14</w:t>
            </w:r>
            <w:r w:rsidRPr="00235A78">
              <w:rPr>
                <w:rFonts w:hint="eastAsia"/>
              </w:rPr>
              <w:t>套防火墙特征库安装及更新，实现防火墙日志上传归集至执法局日志审计设备处；</w:t>
            </w:r>
          </w:p>
          <w:p w:rsidR="00694726" w:rsidRPr="00235A78" w:rsidRDefault="00941B6D">
            <w:pPr>
              <w:numPr>
                <w:ilvl w:val="0"/>
                <w:numId w:val="2"/>
              </w:numPr>
            </w:pPr>
            <w:r w:rsidRPr="00235A78">
              <w:rPr>
                <w:rFonts w:hint="eastAsia"/>
              </w:rPr>
              <w:t>提供</w:t>
            </w:r>
            <w:r w:rsidRPr="00235A78">
              <w:rPr>
                <w:rFonts w:hint="eastAsia"/>
              </w:rPr>
              <w:t>10</w:t>
            </w:r>
            <w:r w:rsidRPr="00235A78">
              <w:rPr>
                <w:rFonts w:hint="eastAsia"/>
              </w:rPr>
              <w:t>台交换机部署安装，安装地点在执法局机房，包含设备更新替换、线路接入以及网络调通等；</w:t>
            </w:r>
          </w:p>
          <w:p w:rsidR="00694726" w:rsidRDefault="00941B6D">
            <w:r w:rsidRPr="00235A78">
              <w:rPr>
                <w:rFonts w:hint="eastAsia"/>
              </w:rPr>
              <w:t>4</w:t>
            </w:r>
            <w:r w:rsidRPr="00235A78">
              <w:rPr>
                <w:rFonts w:hint="eastAsia"/>
              </w:rPr>
              <w:t>、提供统一管理平台管理数据接口对接服务：确保统一管理平台与各下设机构新购置的防火墙及区执法局机房现有防火墙进行对接，实现统一的配置管理、策略管控、系统升级、集中监控、设备快速上线及管理。</w:t>
            </w:r>
          </w:p>
        </w:tc>
        <w:tc>
          <w:tcPr>
            <w:tcW w:w="56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694726" w:rsidRDefault="00941B6D">
            <w:r>
              <w:rPr>
                <w:rFonts w:hint="eastAsia"/>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694726" w:rsidRDefault="00941B6D">
            <w:pPr>
              <w:widowControl w:val="0"/>
            </w:pPr>
            <w:r>
              <w:rPr>
                <w:rFonts w:hint="eastAsia"/>
              </w:rPr>
              <w:t>项</w:t>
            </w:r>
          </w:p>
        </w:tc>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694726" w:rsidRDefault="00694726">
            <w:pPr>
              <w:widowControl w:val="0"/>
            </w:pPr>
          </w:p>
        </w:tc>
        <w:tc>
          <w:tcPr>
            <w:tcW w:w="708"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694726" w:rsidRDefault="00694726">
            <w:pPr>
              <w:widowControl w:val="0"/>
            </w:pPr>
          </w:p>
        </w:tc>
      </w:tr>
      <w:tr w:rsidR="00694726" w:rsidTr="0057027B">
        <w:trPr>
          <w:trHeight w:val="4385"/>
        </w:trPr>
        <w:tc>
          <w:tcPr>
            <w:tcW w:w="9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694726" w:rsidRDefault="00941B6D">
            <w:pPr>
              <w:widowControl w:val="0"/>
              <w:jc w:val="center"/>
            </w:pPr>
            <w:r>
              <w:rPr>
                <w:rFonts w:hint="eastAsia"/>
              </w:rPr>
              <w:lastRenderedPageBreak/>
              <w:t>商务要求</w:t>
            </w:r>
          </w:p>
        </w:tc>
        <w:tc>
          <w:tcPr>
            <w:tcW w:w="8221"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694726" w:rsidRDefault="00941B6D">
            <w:r>
              <w:rPr>
                <w:rFonts w:hint="eastAsia"/>
              </w:rPr>
              <w:t>一、报价人必须在报价文件中提供完整的技术方案、实施方案及售后服务方案。</w:t>
            </w:r>
          </w:p>
          <w:p w:rsidR="00694726" w:rsidRDefault="00941B6D">
            <w:r>
              <w:rPr>
                <w:rFonts w:hint="eastAsia"/>
              </w:rPr>
              <w:t>二、服务地点：广西区内采购方指定地点。</w:t>
            </w:r>
          </w:p>
          <w:p w:rsidR="00694726" w:rsidRPr="00235A78" w:rsidRDefault="00941B6D">
            <w:r w:rsidRPr="00235A78">
              <w:rPr>
                <w:rFonts w:hint="eastAsia"/>
              </w:rPr>
              <w:t>三、响应要求</w:t>
            </w:r>
          </w:p>
          <w:p w:rsidR="00694726" w:rsidRPr="00235A78" w:rsidRDefault="00941B6D">
            <w:r w:rsidRPr="00235A78">
              <w:rPr>
                <w:rFonts w:hint="eastAsia"/>
              </w:rPr>
              <w:t>1.</w:t>
            </w:r>
            <w:r w:rsidRPr="00235A78">
              <w:rPr>
                <w:rFonts w:hint="eastAsia"/>
              </w:rPr>
              <w:t>报价方应承诺投</w:t>
            </w:r>
            <w:r w:rsidRPr="00235A78">
              <w:rPr>
                <w:rFonts w:hint="eastAsia"/>
              </w:rPr>
              <w:t xml:space="preserve">2024 </w:t>
            </w:r>
            <w:r w:rsidRPr="00235A78">
              <w:rPr>
                <w:rFonts w:hint="eastAsia"/>
              </w:rPr>
              <w:t>年</w:t>
            </w:r>
            <w:r w:rsidRPr="00235A78">
              <w:rPr>
                <w:rFonts w:hint="eastAsia"/>
              </w:rPr>
              <w:t xml:space="preserve"> 12 </w:t>
            </w:r>
            <w:r w:rsidRPr="00235A78">
              <w:rPr>
                <w:rFonts w:hint="eastAsia"/>
              </w:rPr>
              <w:t>月</w:t>
            </w:r>
            <w:r w:rsidRPr="00235A78">
              <w:rPr>
                <w:rFonts w:hint="eastAsia"/>
              </w:rPr>
              <w:t xml:space="preserve"> 20 </w:t>
            </w:r>
            <w:r w:rsidRPr="00235A78">
              <w:rPr>
                <w:rFonts w:hint="eastAsia"/>
              </w:rPr>
              <w:t>日前完成设备供应及安装调试。</w:t>
            </w:r>
          </w:p>
          <w:p w:rsidR="00694726" w:rsidRPr="00235A78" w:rsidRDefault="00941B6D">
            <w:r w:rsidRPr="00235A78">
              <w:rPr>
                <w:rFonts w:hint="eastAsia"/>
              </w:rPr>
              <w:t>2.</w:t>
            </w:r>
            <w:r w:rsidRPr="00235A78">
              <w:rPr>
                <w:rFonts w:hint="eastAsia"/>
              </w:rPr>
              <w:t>质保期：硬件质保</w:t>
            </w:r>
            <w:r w:rsidRPr="00235A78">
              <w:rPr>
                <w:rFonts w:hint="eastAsia"/>
              </w:rPr>
              <w:t>3</w:t>
            </w:r>
            <w:r w:rsidRPr="00235A78">
              <w:rPr>
                <w:rFonts w:hint="eastAsia"/>
              </w:rPr>
              <w:t>年，自验收之日起计算。</w:t>
            </w:r>
          </w:p>
          <w:p w:rsidR="00694726" w:rsidRPr="00235A78" w:rsidRDefault="00941B6D">
            <w:r w:rsidRPr="00235A78">
              <w:rPr>
                <w:rFonts w:hint="eastAsia"/>
              </w:rPr>
              <w:t>3.</w:t>
            </w:r>
            <w:r w:rsidRPr="00235A78">
              <w:rPr>
                <w:rFonts w:hint="eastAsia"/>
              </w:rPr>
              <w:t>质保期内，成交方在接到采购方故障报修后，</w:t>
            </w:r>
            <w:r w:rsidRPr="00235A78">
              <w:rPr>
                <w:rFonts w:hint="eastAsia"/>
              </w:rPr>
              <w:t>1</w:t>
            </w:r>
            <w:r w:rsidRPr="00235A78">
              <w:rPr>
                <w:rFonts w:hint="eastAsia"/>
              </w:rPr>
              <w:t>小时内实质响应（含远程响应），</w:t>
            </w:r>
            <w:r w:rsidRPr="00235A78">
              <w:rPr>
                <w:rFonts w:hint="eastAsia"/>
              </w:rPr>
              <w:t>48</w:t>
            </w:r>
            <w:r w:rsidRPr="00235A78">
              <w:rPr>
                <w:rFonts w:hint="eastAsia"/>
              </w:rPr>
              <w:t>小时内到场排查故障。</w:t>
            </w:r>
          </w:p>
          <w:p w:rsidR="00694726" w:rsidRPr="00235A78" w:rsidRDefault="00941B6D">
            <w:r w:rsidRPr="00235A78">
              <w:rPr>
                <w:rFonts w:hint="eastAsia"/>
              </w:rPr>
              <w:t>4.</w:t>
            </w:r>
            <w:r w:rsidRPr="00235A78">
              <w:rPr>
                <w:rFonts w:hint="eastAsia"/>
              </w:rPr>
              <w:t>报价人在报价书中必须明确承诺达到用户的服务响应要求。</w:t>
            </w:r>
          </w:p>
          <w:p w:rsidR="00665B9C" w:rsidRDefault="00941B6D">
            <w:r w:rsidRPr="00235A78">
              <w:rPr>
                <w:rFonts w:hint="eastAsia"/>
              </w:rPr>
              <w:t>5.</w:t>
            </w:r>
            <w:r w:rsidRPr="00235A78">
              <w:rPr>
                <w:rFonts w:hint="eastAsia"/>
              </w:rPr>
              <w:t>质保期过后，报价人</w:t>
            </w:r>
            <w:r w:rsidR="00665B9C">
              <w:rPr>
                <w:rFonts w:hint="eastAsia"/>
              </w:rPr>
              <w:t>应</w:t>
            </w:r>
            <w:r w:rsidRPr="00235A78">
              <w:rPr>
                <w:rFonts w:hint="eastAsia"/>
              </w:rPr>
              <w:t>提供免费电话咨询服务</w:t>
            </w:r>
            <w:r w:rsidR="00665B9C">
              <w:rPr>
                <w:rFonts w:hint="eastAsia"/>
              </w:rPr>
              <w:t>。</w:t>
            </w:r>
          </w:p>
          <w:p w:rsidR="00694726" w:rsidRPr="00235A78" w:rsidRDefault="00941B6D">
            <w:r w:rsidRPr="00235A78">
              <w:rPr>
                <w:rFonts w:hint="eastAsia"/>
              </w:rPr>
              <w:t>6.</w:t>
            </w:r>
            <w:r w:rsidRPr="00235A78">
              <w:rPr>
                <w:rFonts w:hint="eastAsia"/>
              </w:rPr>
              <w:t>因成交方的原因，采购方系统出现安全事故，由成交方承担造成的所有损失。</w:t>
            </w:r>
          </w:p>
          <w:p w:rsidR="00694726" w:rsidRDefault="00941B6D">
            <w:pPr>
              <w:widowControl w:val="0"/>
            </w:pPr>
            <w:r>
              <w:rPr>
                <w:rFonts w:hint="eastAsia"/>
              </w:rPr>
              <w:t>四、报价人在报价书中必须明确响应本项目所有商务和技术要求，性能技术参数达到或优于需求说明，否则报价无效。</w:t>
            </w:r>
          </w:p>
        </w:tc>
      </w:tr>
    </w:tbl>
    <w:p w:rsidR="00694726" w:rsidRDefault="00694726">
      <w:pPr>
        <w:textAlignment w:val="auto"/>
        <w:rPr>
          <w:rFonts w:ascii="仿宋" w:eastAsia="仿宋" w:hAnsi="仿宋"/>
          <w:sz w:val="28"/>
          <w:szCs w:val="32"/>
        </w:rPr>
      </w:pPr>
    </w:p>
    <w:p w:rsidR="00694726" w:rsidRDefault="00694726">
      <w:pPr>
        <w:sectPr w:rsidR="00694726" w:rsidSect="0057027B">
          <w:pgSz w:w="11906" w:h="16838"/>
          <w:pgMar w:top="1440" w:right="1797" w:bottom="1440" w:left="1797" w:header="851" w:footer="992" w:gutter="0"/>
          <w:cols w:space="720"/>
          <w:docGrid w:type="linesAndChars" w:linePitch="312"/>
        </w:sectPr>
      </w:pPr>
    </w:p>
    <w:p w:rsidR="00694726" w:rsidRDefault="00941B6D">
      <w:pPr>
        <w:widowControl w:val="0"/>
        <w:ind w:firstLineChars="200" w:firstLine="562"/>
        <w:jc w:val="both"/>
        <w:textAlignment w:val="auto"/>
        <w:rPr>
          <w:rFonts w:ascii="仿宋_GB2312" w:eastAsia="仿宋_GB2312"/>
          <w:b/>
          <w:bCs/>
          <w:sz w:val="28"/>
          <w:szCs w:val="28"/>
        </w:rPr>
      </w:pPr>
      <w:r>
        <w:rPr>
          <w:rFonts w:ascii="仿宋_GB2312" w:eastAsia="仿宋_GB2312"/>
          <w:b/>
          <w:bCs/>
          <w:sz w:val="28"/>
          <w:szCs w:val="28"/>
        </w:rPr>
        <w:lastRenderedPageBreak/>
        <w:t>三、商务条款</w:t>
      </w:r>
    </w:p>
    <w:p w:rsidR="00694726" w:rsidRDefault="00941B6D">
      <w:pPr>
        <w:widowControl w:val="0"/>
        <w:ind w:firstLineChars="200" w:firstLine="560"/>
        <w:jc w:val="both"/>
        <w:textAlignment w:val="auto"/>
        <w:rPr>
          <w:rFonts w:ascii="仿宋" w:eastAsia="仿宋" w:hAnsi="仿宋"/>
          <w:sz w:val="28"/>
          <w:szCs w:val="28"/>
        </w:rPr>
      </w:pPr>
      <w:r>
        <w:rPr>
          <w:rFonts w:ascii="仿宋" w:eastAsia="仿宋" w:hAnsi="仿宋"/>
          <w:sz w:val="28"/>
          <w:szCs w:val="28"/>
        </w:rPr>
        <w:t>（一）报价方须有合法的经营资格，必须提供下列有效证照材料：营业执照、法人身份证（复印件）以及报价方认为需要提供的资料,相关复印件需签“与原件相符”并盖单位公章（下同）。</w:t>
      </w:r>
    </w:p>
    <w:p w:rsidR="00694726" w:rsidRDefault="00941B6D">
      <w:pPr>
        <w:widowControl w:val="0"/>
        <w:ind w:firstLineChars="200" w:firstLine="560"/>
        <w:jc w:val="both"/>
        <w:textAlignment w:val="auto"/>
        <w:rPr>
          <w:rFonts w:ascii="仿宋" w:eastAsia="仿宋" w:hAnsi="仿宋"/>
          <w:sz w:val="28"/>
          <w:szCs w:val="28"/>
        </w:rPr>
      </w:pPr>
      <w:r>
        <w:rPr>
          <w:rFonts w:ascii="仿宋" w:eastAsia="仿宋" w:hAnsi="仿宋"/>
          <w:sz w:val="28"/>
          <w:szCs w:val="28"/>
        </w:rPr>
        <w:t>（二）</w:t>
      </w:r>
      <w:r>
        <w:rPr>
          <w:rFonts w:ascii="仿宋" w:eastAsia="仿宋" w:hAnsi="仿宋" w:hint="eastAsia"/>
          <w:sz w:val="28"/>
          <w:szCs w:val="28"/>
        </w:rPr>
        <w:t>报价方未被“信用中国”（www.creditchina.gov.cn）、中国政府采购网（www.ccgp.gov.cn）列入失信被执行人、重大税收违法案件当事人名单、政府采购严重违法失信行为记录名单。供应商需提供相关网页资料打印件等材料。</w:t>
      </w:r>
    </w:p>
    <w:p w:rsidR="00694726" w:rsidRDefault="00941B6D">
      <w:pPr>
        <w:widowControl w:val="0"/>
        <w:ind w:firstLineChars="200" w:firstLine="560"/>
        <w:jc w:val="both"/>
        <w:textAlignment w:val="auto"/>
        <w:rPr>
          <w:rFonts w:ascii="仿宋" w:eastAsia="仿宋" w:hAnsi="仿宋"/>
          <w:sz w:val="28"/>
          <w:szCs w:val="28"/>
        </w:rPr>
      </w:pPr>
      <w:r>
        <w:rPr>
          <w:rFonts w:ascii="仿宋" w:eastAsia="仿宋" w:hAnsi="仿宋" w:hint="eastAsia"/>
          <w:sz w:val="28"/>
          <w:szCs w:val="28"/>
        </w:rPr>
        <w:t>（三）</w:t>
      </w:r>
      <w:r>
        <w:rPr>
          <w:rFonts w:ascii="仿宋" w:eastAsia="仿宋" w:hAnsi="仿宋"/>
          <w:sz w:val="28"/>
          <w:szCs w:val="28"/>
        </w:rPr>
        <w:t>报价方必须至少提供3份自2022年（含）以来具有同类项目或服务内容的业绩证明，以成交通知书或合同复印件关键页为准（提供合同复印件，原件备查）。</w:t>
      </w:r>
    </w:p>
    <w:p w:rsidR="00694726" w:rsidRDefault="00941B6D">
      <w:pPr>
        <w:widowControl w:val="0"/>
        <w:ind w:firstLineChars="200" w:firstLine="560"/>
        <w:jc w:val="both"/>
        <w:textAlignment w:val="auto"/>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四</w:t>
      </w:r>
      <w:r>
        <w:rPr>
          <w:rFonts w:ascii="仿宋" w:eastAsia="仿宋" w:hAnsi="仿宋"/>
          <w:sz w:val="28"/>
          <w:szCs w:val="28"/>
        </w:rPr>
        <w:t>）不可抗力：如因不可抗力问题导致无法或延迟履行合同的，应在不可抗力事件发生后三天内通知对方，并协商寻求减少损失的办法或对双方都公正合理的另外安排。</w:t>
      </w:r>
    </w:p>
    <w:p w:rsidR="00694726" w:rsidRDefault="00941B6D">
      <w:pPr>
        <w:widowControl w:val="0"/>
        <w:ind w:firstLineChars="200" w:firstLine="562"/>
        <w:jc w:val="both"/>
        <w:textAlignment w:val="auto"/>
        <w:rPr>
          <w:rFonts w:ascii="仿宋_GB2312" w:eastAsia="仿宋_GB2312"/>
          <w:b/>
          <w:bCs/>
          <w:sz w:val="28"/>
          <w:szCs w:val="28"/>
        </w:rPr>
      </w:pPr>
      <w:r>
        <w:rPr>
          <w:rFonts w:ascii="仿宋_GB2312" w:eastAsia="仿宋_GB2312"/>
          <w:b/>
          <w:bCs/>
          <w:sz w:val="28"/>
          <w:szCs w:val="28"/>
        </w:rPr>
        <w:t>四、验收标准</w:t>
      </w:r>
    </w:p>
    <w:p w:rsidR="00694726" w:rsidRDefault="00941B6D">
      <w:pPr>
        <w:widowControl w:val="0"/>
        <w:ind w:firstLineChars="200" w:firstLine="560"/>
        <w:jc w:val="both"/>
        <w:textAlignment w:val="auto"/>
        <w:rPr>
          <w:rFonts w:ascii="仿宋" w:eastAsia="仿宋" w:hAnsi="仿宋"/>
          <w:sz w:val="28"/>
          <w:szCs w:val="28"/>
        </w:rPr>
      </w:pPr>
      <w:r>
        <w:rPr>
          <w:rFonts w:ascii="仿宋" w:eastAsia="仿宋" w:hAnsi="仿宋" w:hint="eastAsia"/>
          <w:sz w:val="28"/>
          <w:szCs w:val="28"/>
        </w:rPr>
        <w:t>成交方按合同要求提供硬件购置、安装和调试服务，验收通过。</w:t>
      </w:r>
    </w:p>
    <w:p w:rsidR="00694726" w:rsidRDefault="00941B6D">
      <w:pPr>
        <w:widowControl w:val="0"/>
        <w:ind w:firstLineChars="200" w:firstLine="562"/>
        <w:jc w:val="both"/>
        <w:textAlignment w:val="auto"/>
        <w:rPr>
          <w:rFonts w:ascii="仿宋_GB2312" w:eastAsia="仿宋_GB2312"/>
          <w:b/>
          <w:bCs/>
          <w:sz w:val="28"/>
          <w:szCs w:val="28"/>
        </w:rPr>
      </w:pPr>
      <w:r>
        <w:rPr>
          <w:rFonts w:ascii="仿宋_GB2312" w:eastAsia="仿宋_GB2312"/>
          <w:b/>
          <w:bCs/>
          <w:sz w:val="28"/>
          <w:szCs w:val="28"/>
        </w:rPr>
        <w:t>五、付款方式</w:t>
      </w:r>
    </w:p>
    <w:p w:rsidR="00694726" w:rsidRDefault="00941B6D">
      <w:pPr>
        <w:widowControl w:val="0"/>
        <w:ind w:firstLineChars="200" w:firstLine="560"/>
        <w:jc w:val="both"/>
        <w:textAlignment w:val="auto"/>
        <w:rPr>
          <w:rFonts w:ascii="仿宋" w:eastAsia="仿宋" w:hAnsi="仿宋"/>
          <w:sz w:val="28"/>
          <w:szCs w:val="28"/>
        </w:rPr>
      </w:pPr>
      <w:r>
        <w:rPr>
          <w:rFonts w:ascii="仿宋" w:eastAsia="仿宋" w:hAnsi="仿宋" w:hint="eastAsia"/>
          <w:sz w:val="28"/>
          <w:szCs w:val="28"/>
        </w:rPr>
        <w:t>（一）履约保证金：成交方在签订合同时按合同金额的5%（小微企业按合同金额的2%）向采购方支付履约保证金（履约保证金作为违约金的一部分用于补偿采购方因成交方不能履行合同义务所蒙受的损失），通过验收后转为硬件质保金，3年质保期到期后，采购方接成交方来函15个工作日内，采购方无息退还成交方。</w:t>
      </w:r>
    </w:p>
    <w:p w:rsidR="00694726" w:rsidRDefault="00941B6D">
      <w:pPr>
        <w:widowControl w:val="0"/>
        <w:ind w:firstLineChars="200" w:firstLine="560"/>
        <w:jc w:val="both"/>
        <w:textAlignment w:val="auto"/>
        <w:rPr>
          <w:rFonts w:ascii="仿宋" w:eastAsia="仿宋" w:hAnsi="仿宋"/>
          <w:sz w:val="28"/>
          <w:szCs w:val="28"/>
        </w:rPr>
      </w:pPr>
      <w:r>
        <w:rPr>
          <w:rFonts w:ascii="仿宋" w:eastAsia="仿宋" w:hAnsi="仿宋" w:hint="eastAsia"/>
          <w:sz w:val="28"/>
          <w:szCs w:val="28"/>
        </w:rPr>
        <w:lastRenderedPageBreak/>
        <w:t>（二）采购方与成交方合同签订并生效后，</w:t>
      </w:r>
      <w:r w:rsidR="00C70DD2" w:rsidRPr="00C70DD2">
        <w:rPr>
          <w:rFonts w:ascii="仿宋" w:eastAsia="仿宋" w:hAnsi="仿宋" w:hint="eastAsia"/>
          <w:sz w:val="28"/>
          <w:szCs w:val="28"/>
        </w:rPr>
        <w:t>成交方提交设备安装部署方案，完成货物供应并签收，</w:t>
      </w:r>
      <w:r>
        <w:rPr>
          <w:rFonts w:ascii="仿宋" w:eastAsia="仿宋" w:hAnsi="仿宋" w:hint="eastAsia"/>
          <w:sz w:val="28"/>
          <w:szCs w:val="28"/>
        </w:rPr>
        <w:t>采购方向成交方支付合同总额的60%；成交方按合同完成设备安装部署调试后，经验收合格</w:t>
      </w:r>
      <w:r w:rsidR="0057027B">
        <w:rPr>
          <w:rFonts w:ascii="仿宋" w:eastAsia="仿宋" w:hAnsi="仿宋" w:hint="eastAsia"/>
          <w:sz w:val="28"/>
          <w:szCs w:val="28"/>
        </w:rPr>
        <w:t>，</w:t>
      </w:r>
      <w:r>
        <w:rPr>
          <w:rFonts w:ascii="仿宋" w:eastAsia="仿宋" w:hAnsi="仿宋" w:hint="eastAsia"/>
          <w:sz w:val="28"/>
          <w:szCs w:val="28"/>
        </w:rPr>
        <w:t>采购方向成交方支付合同总额的40%。</w:t>
      </w:r>
    </w:p>
    <w:p w:rsidR="00694726" w:rsidRDefault="00941B6D">
      <w:pPr>
        <w:widowControl w:val="0"/>
        <w:ind w:firstLineChars="200" w:firstLine="560"/>
        <w:jc w:val="both"/>
        <w:textAlignment w:val="auto"/>
        <w:rPr>
          <w:rFonts w:ascii="仿宋" w:eastAsia="仿宋" w:hAnsi="仿宋"/>
          <w:sz w:val="28"/>
          <w:szCs w:val="28"/>
        </w:rPr>
      </w:pPr>
      <w:r>
        <w:rPr>
          <w:rFonts w:ascii="仿宋" w:eastAsia="仿宋" w:hAnsi="仿宋" w:hint="eastAsia"/>
          <w:sz w:val="28"/>
          <w:szCs w:val="28"/>
        </w:rPr>
        <w:t>（三）成交方申请支付合同价款前，应开具相应金额合规发票给采购方。</w:t>
      </w:r>
    </w:p>
    <w:p w:rsidR="00694726" w:rsidRDefault="00941B6D">
      <w:pPr>
        <w:widowControl w:val="0"/>
        <w:ind w:firstLineChars="200" w:firstLine="560"/>
        <w:jc w:val="both"/>
        <w:textAlignment w:val="auto"/>
        <w:rPr>
          <w:rFonts w:ascii="仿宋" w:eastAsia="仿宋" w:hAnsi="仿宋"/>
          <w:sz w:val="28"/>
          <w:szCs w:val="28"/>
        </w:rPr>
      </w:pPr>
      <w:r>
        <w:rPr>
          <w:rFonts w:ascii="仿宋" w:eastAsia="仿宋" w:hAnsi="仿宋" w:hint="eastAsia"/>
          <w:sz w:val="28"/>
          <w:szCs w:val="28"/>
        </w:rPr>
        <w:t>（四）本项目报价为总包干价，报价必须包括实施和完成该项目所需的设备、耗材和服务、税费等一切费用，以及合同明示所有责任、义务和一般风险，采购方不再支付任何费用。</w:t>
      </w:r>
    </w:p>
    <w:p w:rsidR="00694726" w:rsidRDefault="00941B6D">
      <w:pPr>
        <w:widowControl w:val="0"/>
        <w:ind w:firstLineChars="200" w:firstLine="562"/>
        <w:jc w:val="both"/>
        <w:textAlignment w:val="auto"/>
        <w:rPr>
          <w:rFonts w:ascii="仿宋_GB2312" w:eastAsia="仿宋_GB2312"/>
          <w:b/>
          <w:bCs/>
          <w:sz w:val="28"/>
          <w:szCs w:val="28"/>
        </w:rPr>
      </w:pPr>
      <w:r>
        <w:rPr>
          <w:rFonts w:ascii="仿宋_GB2312" w:eastAsia="仿宋_GB2312"/>
          <w:b/>
          <w:bCs/>
          <w:sz w:val="28"/>
          <w:szCs w:val="28"/>
        </w:rPr>
        <w:t>六、评审和推荐成交候选人</w:t>
      </w:r>
    </w:p>
    <w:p w:rsidR="00694726" w:rsidRDefault="00941B6D">
      <w:pPr>
        <w:widowControl w:val="0"/>
        <w:ind w:firstLineChars="200" w:firstLine="560"/>
        <w:jc w:val="both"/>
        <w:textAlignment w:val="auto"/>
        <w:rPr>
          <w:rFonts w:ascii="仿宋" w:eastAsia="仿宋" w:hAnsi="仿宋"/>
          <w:sz w:val="28"/>
          <w:szCs w:val="28"/>
        </w:rPr>
      </w:pPr>
      <w:r>
        <w:rPr>
          <w:rFonts w:ascii="仿宋" w:eastAsia="仿宋" w:hAnsi="仿宋" w:hint="eastAsia"/>
          <w:sz w:val="28"/>
          <w:szCs w:val="28"/>
        </w:rPr>
        <w:t>（一）“评审委员会”构成：本采购项目的“评审委员会”由执法局根据有关要求抽取3人及以上单数作为评委和1名监督员构成。</w:t>
      </w:r>
    </w:p>
    <w:p w:rsidR="00694726" w:rsidRDefault="00941B6D">
      <w:pPr>
        <w:widowControl w:val="0"/>
        <w:ind w:firstLineChars="200" w:firstLine="560"/>
        <w:jc w:val="both"/>
        <w:textAlignment w:val="auto"/>
        <w:rPr>
          <w:rFonts w:ascii="仿宋" w:eastAsia="仿宋" w:hAnsi="仿宋"/>
          <w:sz w:val="28"/>
          <w:szCs w:val="28"/>
        </w:rPr>
      </w:pPr>
      <w:r>
        <w:rPr>
          <w:rFonts w:ascii="仿宋" w:eastAsia="仿宋" w:hAnsi="仿宋" w:hint="eastAsia"/>
          <w:sz w:val="28"/>
          <w:szCs w:val="28"/>
        </w:rPr>
        <w:t>（二）评审条件：“评审委员会”将以采购文件、报价文件为评审依据，对报价方的报价最终报价、产品质量、服务质量、资质条件等开展评审工作。</w:t>
      </w:r>
    </w:p>
    <w:p w:rsidR="00694726" w:rsidRDefault="00941B6D">
      <w:pPr>
        <w:widowControl w:val="0"/>
        <w:ind w:firstLineChars="200" w:firstLine="560"/>
        <w:jc w:val="both"/>
        <w:textAlignment w:val="auto"/>
        <w:rPr>
          <w:rFonts w:ascii="仿宋" w:eastAsia="仿宋" w:hAnsi="仿宋"/>
          <w:sz w:val="28"/>
          <w:szCs w:val="28"/>
        </w:rPr>
      </w:pPr>
      <w:r>
        <w:rPr>
          <w:rFonts w:ascii="仿宋" w:eastAsia="仿宋" w:hAnsi="仿宋" w:hint="eastAsia"/>
          <w:sz w:val="28"/>
          <w:szCs w:val="28"/>
        </w:rPr>
        <w:t>（三）评审采用综合评分法，即报价方的报价文件完全响应采购文件的前提下，综合评分最高者推荐为第一成交候选人。</w:t>
      </w:r>
    </w:p>
    <w:p w:rsidR="0057027B" w:rsidRDefault="0057027B">
      <w:pPr>
        <w:textAlignment w:val="auto"/>
        <w:rPr>
          <w:rFonts w:ascii="仿宋_GB2312" w:eastAsia="仿宋_GB2312"/>
          <w:b/>
          <w:bCs/>
          <w:sz w:val="28"/>
          <w:szCs w:val="28"/>
        </w:rPr>
      </w:pPr>
      <w:r>
        <w:rPr>
          <w:rFonts w:ascii="仿宋_GB2312" w:eastAsia="仿宋_GB2312"/>
          <w:b/>
          <w:bCs/>
          <w:sz w:val="28"/>
          <w:szCs w:val="28"/>
        </w:rPr>
        <w:br w:type="page"/>
      </w:r>
    </w:p>
    <w:p w:rsidR="00694726" w:rsidRDefault="00941B6D">
      <w:pPr>
        <w:widowControl w:val="0"/>
        <w:ind w:firstLineChars="200" w:firstLine="562"/>
        <w:jc w:val="both"/>
        <w:textAlignment w:val="auto"/>
        <w:rPr>
          <w:rFonts w:ascii="仿宋_GB2312" w:eastAsia="仿宋_GB2312"/>
          <w:b/>
          <w:bCs/>
          <w:sz w:val="28"/>
          <w:szCs w:val="28"/>
        </w:rPr>
      </w:pPr>
      <w:r>
        <w:rPr>
          <w:rFonts w:ascii="仿宋_GB2312" w:eastAsia="仿宋_GB2312"/>
          <w:b/>
          <w:bCs/>
          <w:sz w:val="28"/>
          <w:szCs w:val="28"/>
        </w:rPr>
        <w:lastRenderedPageBreak/>
        <w:t>七、评分方法及标准</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9"/>
        <w:gridCol w:w="1154"/>
        <w:gridCol w:w="5892"/>
        <w:gridCol w:w="791"/>
      </w:tblGrid>
      <w:tr w:rsidR="00694726" w:rsidTr="0057027B">
        <w:trPr>
          <w:trHeight w:val="481"/>
          <w:jc w:val="center"/>
        </w:trPr>
        <w:tc>
          <w:tcPr>
            <w:tcW w:w="619" w:type="dxa"/>
            <w:noWrap/>
            <w:vAlign w:val="center"/>
          </w:tcPr>
          <w:p w:rsidR="00694726" w:rsidRDefault="00941B6D">
            <w:pPr>
              <w:spacing w:line="360" w:lineRule="auto"/>
              <w:jc w:val="both"/>
              <w:textAlignment w:val="auto"/>
              <w:rPr>
                <w:rFonts w:ascii="仿宋_GB2312" w:eastAsia="仿宋_GB2312" w:hAnsi="宋体" w:cs="Tahoma"/>
                <w:b/>
                <w:bCs/>
                <w:kern w:val="0"/>
                <w:sz w:val="24"/>
              </w:rPr>
            </w:pPr>
            <w:bookmarkStart w:id="2" w:name="PO_TDCUS_ITEM_SM_TABLE_1"/>
            <w:r>
              <w:rPr>
                <w:rFonts w:ascii="仿宋_GB2312" w:eastAsia="仿宋_GB2312" w:hAnsi="宋体" w:cs="Tahoma"/>
                <w:b/>
                <w:bCs/>
                <w:kern w:val="0"/>
                <w:sz w:val="24"/>
              </w:rPr>
              <w:t>序号</w:t>
            </w:r>
          </w:p>
        </w:tc>
        <w:tc>
          <w:tcPr>
            <w:tcW w:w="1154" w:type="dxa"/>
            <w:noWrap/>
            <w:vAlign w:val="center"/>
          </w:tcPr>
          <w:p w:rsidR="00694726" w:rsidRDefault="00941B6D">
            <w:pPr>
              <w:spacing w:line="360" w:lineRule="auto"/>
              <w:textAlignment w:val="auto"/>
              <w:rPr>
                <w:rFonts w:ascii="仿宋_GB2312" w:eastAsia="仿宋_GB2312" w:hAnsi="宋体" w:cs="Tahoma"/>
                <w:b/>
                <w:bCs/>
                <w:kern w:val="0"/>
                <w:sz w:val="24"/>
              </w:rPr>
            </w:pPr>
            <w:r>
              <w:rPr>
                <w:rFonts w:ascii="仿宋_GB2312" w:eastAsia="仿宋_GB2312" w:hAnsi="宋体" w:cs="Tahoma"/>
                <w:b/>
                <w:bCs/>
                <w:kern w:val="0"/>
                <w:sz w:val="24"/>
              </w:rPr>
              <w:t>评审因素</w:t>
            </w:r>
          </w:p>
        </w:tc>
        <w:tc>
          <w:tcPr>
            <w:tcW w:w="5892" w:type="dxa"/>
            <w:noWrap/>
            <w:vAlign w:val="center"/>
          </w:tcPr>
          <w:p w:rsidR="00694726" w:rsidRDefault="00941B6D">
            <w:pPr>
              <w:spacing w:line="360" w:lineRule="auto"/>
              <w:ind w:firstLineChars="200" w:firstLine="482"/>
              <w:jc w:val="center"/>
              <w:textAlignment w:val="auto"/>
              <w:rPr>
                <w:rFonts w:ascii="仿宋_GB2312" w:eastAsia="仿宋_GB2312" w:hAnsi="宋体" w:cs="Tahoma"/>
                <w:b/>
                <w:bCs/>
                <w:kern w:val="0"/>
                <w:sz w:val="24"/>
              </w:rPr>
            </w:pPr>
            <w:r>
              <w:rPr>
                <w:rFonts w:ascii="仿宋_GB2312" w:eastAsia="仿宋_GB2312" w:hAnsi="宋体" w:cs="Tahoma"/>
                <w:b/>
                <w:bCs/>
                <w:kern w:val="0"/>
                <w:sz w:val="24"/>
              </w:rPr>
              <w:t>评审因素具体内容</w:t>
            </w:r>
          </w:p>
        </w:tc>
        <w:tc>
          <w:tcPr>
            <w:tcW w:w="791" w:type="dxa"/>
            <w:noWrap/>
            <w:vAlign w:val="center"/>
          </w:tcPr>
          <w:p w:rsidR="00694726" w:rsidRDefault="00941B6D">
            <w:pPr>
              <w:spacing w:line="360" w:lineRule="auto"/>
              <w:textAlignment w:val="auto"/>
              <w:rPr>
                <w:rFonts w:ascii="仿宋_GB2312" w:eastAsia="仿宋_GB2312" w:hAnsi="宋体" w:cs="Tahoma"/>
                <w:b/>
                <w:bCs/>
                <w:sz w:val="24"/>
              </w:rPr>
            </w:pPr>
            <w:r>
              <w:rPr>
                <w:rFonts w:ascii="仿宋_GB2312" w:eastAsia="仿宋_GB2312" w:hAnsi="宋体" w:cs="Tahoma"/>
                <w:b/>
                <w:bCs/>
                <w:sz w:val="24"/>
              </w:rPr>
              <w:t>分值</w:t>
            </w:r>
          </w:p>
        </w:tc>
      </w:tr>
      <w:tr w:rsidR="00694726" w:rsidTr="000B4AA0">
        <w:trPr>
          <w:trHeight w:val="1826"/>
          <w:jc w:val="center"/>
        </w:trPr>
        <w:tc>
          <w:tcPr>
            <w:tcW w:w="619" w:type="dxa"/>
            <w:noWrap/>
            <w:vAlign w:val="center"/>
          </w:tcPr>
          <w:p w:rsidR="00694726" w:rsidRDefault="00941B6D" w:rsidP="000B4AA0">
            <w:pPr>
              <w:widowControl w:val="0"/>
              <w:spacing w:line="360" w:lineRule="exact"/>
              <w:ind w:firstLineChars="50" w:firstLine="120"/>
              <w:jc w:val="both"/>
              <w:textAlignment w:val="auto"/>
              <w:rPr>
                <w:rFonts w:ascii="仿宋_GB2312" w:eastAsia="仿宋_GB2312" w:hAnsi="宋体" w:cs="Courier New"/>
                <w:bCs/>
                <w:sz w:val="24"/>
              </w:rPr>
            </w:pPr>
            <w:r>
              <w:rPr>
                <w:rFonts w:ascii="仿宋_GB2312" w:eastAsia="仿宋_GB2312" w:hAnsi="宋体" w:cs="Courier New" w:hint="eastAsia"/>
                <w:bCs/>
                <w:sz w:val="24"/>
              </w:rPr>
              <w:t>1</w:t>
            </w:r>
          </w:p>
        </w:tc>
        <w:tc>
          <w:tcPr>
            <w:tcW w:w="1154"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价格分</w:t>
            </w:r>
          </w:p>
        </w:tc>
        <w:tc>
          <w:tcPr>
            <w:tcW w:w="5892" w:type="dxa"/>
            <w:noWrap/>
          </w:tcPr>
          <w:p w:rsidR="00B07CB1" w:rsidRPr="00BB6CC9" w:rsidRDefault="00B07CB1" w:rsidP="000B4AA0">
            <w:pPr>
              <w:spacing w:line="300" w:lineRule="exact"/>
              <w:ind w:firstLineChars="200" w:firstLine="480"/>
              <w:rPr>
                <w:rFonts w:ascii="仿宋_GB2312" w:eastAsia="仿宋_GB2312" w:hAnsi="宋体"/>
                <w:sz w:val="24"/>
              </w:rPr>
            </w:pPr>
            <w:r w:rsidRPr="00BB6CC9">
              <w:rPr>
                <w:rFonts w:ascii="仿宋_GB2312" w:eastAsia="仿宋_GB2312" w:hAnsi="宋体" w:hint="eastAsia"/>
                <w:sz w:val="24"/>
              </w:rPr>
              <w:t>评审价以供应商的正式报价文件为准。价格分计算公式如下：</w:t>
            </w:r>
          </w:p>
          <w:p w:rsidR="00694726" w:rsidRPr="00BB6CC9" w:rsidRDefault="00941B6D" w:rsidP="000B4AA0">
            <w:pPr>
              <w:spacing w:line="300" w:lineRule="exact"/>
              <w:ind w:firstLineChars="200" w:firstLine="480"/>
              <w:rPr>
                <w:rFonts w:ascii="仿宋_GB2312" w:eastAsia="仿宋_GB2312" w:hAnsi="宋体" w:cs="Courier New"/>
                <w:bCs/>
                <w:sz w:val="24"/>
              </w:rPr>
            </w:pPr>
            <w:r w:rsidRPr="00BB6CC9">
              <w:rPr>
                <w:rFonts w:ascii="仿宋_GB2312" w:eastAsia="仿宋_GB2312" w:hAnsi="宋体" w:cs="Courier New" w:hint="eastAsia"/>
                <w:bCs/>
                <w:sz w:val="24"/>
              </w:rPr>
              <w:t>价格分计算公式：</w:t>
            </w:r>
          </w:p>
          <w:p w:rsidR="00694726" w:rsidRPr="00BB6CC9" w:rsidRDefault="00941B6D" w:rsidP="000B4AA0">
            <w:pPr>
              <w:spacing w:line="300" w:lineRule="exact"/>
              <w:ind w:firstLineChars="200" w:firstLine="404"/>
              <w:rPr>
                <w:rFonts w:ascii="仿宋_GB2312" w:eastAsia="仿宋_GB2312" w:hAnsi="宋体"/>
                <w:color w:val="000000"/>
                <w:spacing w:val="-4"/>
                <w:szCs w:val="20"/>
              </w:rPr>
            </w:pPr>
            <w:r w:rsidRPr="00BB6CC9">
              <w:rPr>
                <w:rFonts w:ascii="仿宋_GB2312" w:eastAsia="仿宋_GB2312" w:hAnsi="宋体" w:hint="eastAsia"/>
                <w:color w:val="000000"/>
                <w:spacing w:val="-4"/>
                <w:szCs w:val="20"/>
              </w:rPr>
              <w:t xml:space="preserve">　                 供应商最低评标价金额</w:t>
            </w:r>
          </w:p>
          <w:p w:rsidR="00694726" w:rsidRPr="00BB6CC9" w:rsidRDefault="0070580F" w:rsidP="000B4AA0">
            <w:pPr>
              <w:spacing w:line="300" w:lineRule="exact"/>
              <w:ind w:firstLineChars="200" w:firstLine="420"/>
              <w:rPr>
                <w:rFonts w:ascii="仿宋_GB2312" w:eastAsia="仿宋_GB2312" w:hAnsi="宋体"/>
                <w:color w:val="000000"/>
                <w:spacing w:val="-4"/>
                <w:szCs w:val="20"/>
              </w:rPr>
            </w:pPr>
            <w:r w:rsidRPr="0070580F">
              <w:rPr>
                <w:rFonts w:ascii="仿宋_GB2312" w:eastAsia="仿宋_GB2312"/>
              </w:rPr>
              <w:pict>
                <v:line id="_x0000_s1026" style="position:absolute;left:0;text-align:left;z-index:251659264" from="110.25pt,8.4pt" to="236.25pt,8.4pt" o:gfxdata="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RQN7HVAAAACQEAAA8AAAAAAAAAAQAgAAAAIgAAAGRycy9kb3ducmV2LnhtbFBLAQIUABQAAAAI&#10;AIdO4kAtNQ6h8AEAAOYDAAAOAAAAAAAAAAEAIAAAACQBAABkcnMvZTJvRG9jLnhtbFBLBQYAAAAA&#10;BgAGAFkBAACGBQAAAAA=&#10;"/>
              </w:pict>
            </w:r>
            <w:r w:rsidR="00941B6D" w:rsidRPr="00BB6CC9">
              <w:rPr>
                <w:rFonts w:ascii="仿宋_GB2312" w:eastAsia="仿宋_GB2312" w:hAnsi="宋体" w:hint="eastAsia"/>
                <w:color w:val="000000"/>
                <w:spacing w:val="-4"/>
                <w:szCs w:val="20"/>
              </w:rPr>
              <w:t xml:space="preserve">某供应商价格分 ＝                           </w:t>
            </w:r>
            <w:r w:rsidR="00941B6D" w:rsidRPr="00BB6CC9">
              <w:rPr>
                <w:rFonts w:ascii="仿宋_GB2312" w:eastAsia="仿宋_GB2312" w:hAnsi="宋体" w:hint="eastAsia"/>
                <w:sz w:val="24"/>
              </w:rPr>
              <w:t>×30分</w:t>
            </w:r>
          </w:p>
          <w:p w:rsidR="00694726" w:rsidRDefault="00941B6D" w:rsidP="000B4AA0">
            <w:pPr>
              <w:spacing w:line="300" w:lineRule="exact"/>
              <w:ind w:firstLineChars="200" w:firstLine="404"/>
              <w:rPr>
                <w:rFonts w:ascii="宋体" w:hAnsi="宋体"/>
                <w:color w:val="000000"/>
                <w:spacing w:val="-4"/>
                <w:szCs w:val="20"/>
              </w:rPr>
            </w:pPr>
            <w:r w:rsidRPr="00BB6CC9">
              <w:rPr>
                <w:rFonts w:ascii="仿宋_GB2312" w:eastAsia="仿宋_GB2312" w:hAnsi="宋体" w:hint="eastAsia"/>
                <w:color w:val="000000"/>
                <w:spacing w:val="-4"/>
                <w:szCs w:val="20"/>
              </w:rPr>
              <w:t xml:space="preserve">                   　某供应商评标价金额</w:t>
            </w:r>
          </w:p>
        </w:tc>
        <w:tc>
          <w:tcPr>
            <w:tcW w:w="791" w:type="dxa"/>
            <w:noWrap/>
            <w:vAlign w:val="center"/>
          </w:tcPr>
          <w:p w:rsidR="00694726" w:rsidRDefault="00941B6D" w:rsidP="000B4AA0">
            <w:pPr>
              <w:spacing w:line="360" w:lineRule="exact"/>
            </w:pPr>
            <w:r w:rsidRPr="005A38B0">
              <w:rPr>
                <w:rFonts w:ascii="仿宋_GB2312" w:eastAsia="仿宋_GB2312" w:hAnsi="宋体" w:hint="eastAsia"/>
                <w:sz w:val="24"/>
              </w:rPr>
              <w:t>30分</w:t>
            </w:r>
          </w:p>
        </w:tc>
      </w:tr>
      <w:tr w:rsidR="00694726" w:rsidTr="000B4AA0">
        <w:trPr>
          <w:trHeight w:val="497"/>
          <w:jc w:val="center"/>
        </w:trPr>
        <w:tc>
          <w:tcPr>
            <w:tcW w:w="619" w:type="dxa"/>
            <w:noWrap/>
            <w:vAlign w:val="center"/>
          </w:tcPr>
          <w:p w:rsidR="00694726" w:rsidRDefault="00941B6D" w:rsidP="000B4AA0">
            <w:pPr>
              <w:widowControl w:val="0"/>
              <w:spacing w:line="360" w:lineRule="exact"/>
              <w:ind w:firstLineChars="50" w:firstLine="120"/>
              <w:jc w:val="both"/>
              <w:textAlignment w:val="auto"/>
              <w:rPr>
                <w:rFonts w:ascii="仿宋_GB2312" w:eastAsia="仿宋_GB2312" w:hAnsi="宋体" w:cs="Courier New"/>
                <w:bCs/>
                <w:sz w:val="24"/>
              </w:rPr>
            </w:pPr>
            <w:r>
              <w:rPr>
                <w:rFonts w:ascii="仿宋_GB2312" w:eastAsia="仿宋_GB2312" w:hAnsi="宋体" w:cs="Courier New" w:hint="eastAsia"/>
                <w:bCs/>
                <w:sz w:val="24"/>
              </w:rPr>
              <w:t>2</w:t>
            </w:r>
          </w:p>
        </w:tc>
        <w:tc>
          <w:tcPr>
            <w:tcW w:w="1154"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技术分</w:t>
            </w:r>
          </w:p>
        </w:tc>
        <w:tc>
          <w:tcPr>
            <w:tcW w:w="5892" w:type="dxa"/>
            <w:noWrap/>
            <w:vAlign w:val="center"/>
          </w:tcPr>
          <w:p w:rsidR="00694726" w:rsidRDefault="00941B6D" w:rsidP="000B4AA0">
            <w:pPr>
              <w:widowControl w:val="0"/>
              <w:spacing w:line="360" w:lineRule="exact"/>
              <w:ind w:firstLineChars="200" w:firstLine="480"/>
              <w:jc w:val="center"/>
              <w:textAlignment w:val="auto"/>
              <w:rPr>
                <w:rFonts w:ascii="仿宋_GB2312" w:eastAsia="仿宋_GB2312" w:hAnsi="宋体" w:cs="Courier New"/>
                <w:bCs/>
                <w:sz w:val="24"/>
              </w:rPr>
            </w:pPr>
            <w:r>
              <w:rPr>
                <w:rFonts w:ascii="仿宋_GB2312" w:eastAsia="仿宋_GB2312" w:hAnsi="宋体" w:cs="Courier New" w:hint="eastAsia"/>
                <w:bCs/>
                <w:sz w:val="24"/>
              </w:rPr>
              <w:t>评审因素</w:t>
            </w:r>
          </w:p>
        </w:tc>
        <w:tc>
          <w:tcPr>
            <w:tcW w:w="791" w:type="dxa"/>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47分</w:t>
            </w:r>
          </w:p>
        </w:tc>
      </w:tr>
      <w:tr w:rsidR="00694726" w:rsidTr="0057027B">
        <w:trPr>
          <w:trHeight w:val="1870"/>
          <w:jc w:val="center"/>
        </w:trPr>
        <w:tc>
          <w:tcPr>
            <w:tcW w:w="619"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2.1</w:t>
            </w:r>
          </w:p>
        </w:tc>
        <w:tc>
          <w:tcPr>
            <w:tcW w:w="1154"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技术服务方案分</w:t>
            </w:r>
          </w:p>
        </w:tc>
        <w:tc>
          <w:tcPr>
            <w:tcW w:w="5892" w:type="dxa"/>
            <w:noWrap/>
            <w:vAlign w:val="center"/>
          </w:tcPr>
          <w:p w:rsidR="00694726" w:rsidRDefault="00941B6D" w:rsidP="000B4AA0">
            <w:pPr>
              <w:widowControl w:val="0"/>
              <w:spacing w:line="360" w:lineRule="exact"/>
              <w:ind w:firstLineChars="200" w:firstLine="480"/>
              <w:jc w:val="both"/>
              <w:textAlignment w:val="auto"/>
              <w:rPr>
                <w:rFonts w:ascii="仿宋_GB2312" w:eastAsia="仿宋_GB2312" w:hAnsi="宋体" w:cs="Courier New"/>
                <w:bCs/>
                <w:sz w:val="24"/>
              </w:rPr>
            </w:pPr>
            <w:r>
              <w:rPr>
                <w:rFonts w:ascii="仿宋_GB2312" w:eastAsia="仿宋_GB2312" w:hAnsi="宋体" w:cs="Courier New" w:hint="eastAsia"/>
                <w:bCs/>
                <w:sz w:val="24"/>
              </w:rPr>
              <w:t>一档（6分）：基本能够理解本项目整体需求，技术服务方案思路基本清晰、合理，具备可操作性，基本满足采购文件要求。</w:t>
            </w:r>
          </w:p>
          <w:p w:rsidR="00694726" w:rsidRDefault="00941B6D" w:rsidP="000B4AA0">
            <w:pPr>
              <w:widowControl w:val="0"/>
              <w:spacing w:line="360" w:lineRule="exact"/>
              <w:ind w:firstLineChars="200" w:firstLine="480"/>
              <w:jc w:val="both"/>
              <w:textAlignment w:val="auto"/>
              <w:rPr>
                <w:rFonts w:ascii="仿宋_GB2312" w:eastAsia="仿宋_GB2312" w:hAnsi="宋体" w:cs="Courier New"/>
                <w:bCs/>
                <w:sz w:val="24"/>
              </w:rPr>
            </w:pPr>
            <w:r>
              <w:rPr>
                <w:rFonts w:ascii="仿宋_GB2312" w:eastAsia="仿宋_GB2312" w:hAnsi="宋体" w:cs="Courier New" w:hint="eastAsia"/>
                <w:bCs/>
                <w:sz w:val="24"/>
              </w:rPr>
              <w:t>二档（8分）：准确理解本项目整体需求，技术服务方案思路清晰、合理，可操作性较强，满足采购文件要求。对本项目的技术路线、建设思路、系统架构、功能设计描述较为简单。</w:t>
            </w:r>
          </w:p>
          <w:p w:rsidR="00694726" w:rsidRDefault="00941B6D" w:rsidP="000B4AA0">
            <w:pPr>
              <w:widowControl w:val="0"/>
              <w:spacing w:line="360" w:lineRule="exact"/>
              <w:ind w:firstLineChars="200" w:firstLine="480"/>
              <w:jc w:val="both"/>
              <w:textAlignment w:val="auto"/>
              <w:rPr>
                <w:rFonts w:ascii="仿宋_GB2312" w:eastAsia="仿宋_GB2312" w:hAnsi="宋体" w:cs="Courier New"/>
                <w:bCs/>
                <w:sz w:val="24"/>
              </w:rPr>
            </w:pPr>
            <w:r>
              <w:rPr>
                <w:rFonts w:ascii="仿宋_GB2312" w:eastAsia="仿宋_GB2312" w:hAnsi="宋体" w:cs="Courier New" w:hint="eastAsia"/>
                <w:bCs/>
                <w:sz w:val="24"/>
              </w:rPr>
              <w:t>三档（10分）：全面准确理解本项目整体需求，技术服务方案组织科学、思路清晰、合理，具备良好可操作性，完全满足采购文件要求。对本项目的技术路线、建设思路、系统架构、功能设计描述详细完整。</w:t>
            </w:r>
          </w:p>
        </w:tc>
        <w:tc>
          <w:tcPr>
            <w:tcW w:w="791"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10分</w:t>
            </w:r>
          </w:p>
        </w:tc>
      </w:tr>
      <w:tr w:rsidR="00694726" w:rsidTr="0057027B">
        <w:trPr>
          <w:trHeight w:val="1330"/>
          <w:jc w:val="center"/>
        </w:trPr>
        <w:tc>
          <w:tcPr>
            <w:tcW w:w="619"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2.2</w:t>
            </w:r>
          </w:p>
        </w:tc>
        <w:tc>
          <w:tcPr>
            <w:tcW w:w="1154"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售后服务分</w:t>
            </w:r>
          </w:p>
        </w:tc>
        <w:tc>
          <w:tcPr>
            <w:tcW w:w="5892" w:type="dxa"/>
            <w:noWrap/>
            <w:vAlign w:val="center"/>
          </w:tcPr>
          <w:p w:rsidR="00694726" w:rsidRDefault="00941B6D" w:rsidP="000B4AA0">
            <w:pPr>
              <w:widowControl w:val="0"/>
              <w:spacing w:line="360" w:lineRule="exact"/>
              <w:ind w:firstLineChars="200" w:firstLine="480"/>
              <w:jc w:val="both"/>
              <w:textAlignment w:val="auto"/>
              <w:rPr>
                <w:rFonts w:ascii="仿宋_GB2312" w:eastAsia="仿宋_GB2312" w:hAnsi="宋体" w:cs="Courier New"/>
                <w:bCs/>
                <w:sz w:val="24"/>
              </w:rPr>
            </w:pPr>
            <w:r>
              <w:rPr>
                <w:rFonts w:ascii="仿宋_GB2312" w:eastAsia="仿宋_GB2312" w:hAnsi="宋体" w:cs="Courier New" w:hint="eastAsia"/>
                <w:bCs/>
                <w:sz w:val="24"/>
              </w:rPr>
              <w:t>一档 (6分)：售后服务方案基本满足采购文件要求，方案具有一定的可操作性、针对性、前瞻性；</w:t>
            </w:r>
            <w:r>
              <w:rPr>
                <w:rFonts w:ascii="仿宋_GB2312" w:eastAsia="仿宋_GB2312" w:hAnsi="宋体" w:cs="Courier New" w:hint="eastAsia"/>
                <w:bCs/>
                <w:sz w:val="24"/>
              </w:rPr>
              <w:br/>
            </w:r>
            <w:r w:rsidR="000B4AA0">
              <w:rPr>
                <w:rFonts w:ascii="仿宋_GB2312" w:eastAsia="仿宋_GB2312" w:hAnsi="宋体" w:cs="Courier New" w:hint="eastAsia"/>
                <w:bCs/>
                <w:sz w:val="24"/>
              </w:rPr>
              <w:t xml:space="preserve">    </w:t>
            </w:r>
            <w:r>
              <w:rPr>
                <w:rFonts w:ascii="仿宋_GB2312" w:eastAsia="仿宋_GB2312" w:hAnsi="宋体" w:cs="Courier New" w:hint="eastAsia"/>
                <w:bCs/>
                <w:sz w:val="24"/>
              </w:rPr>
              <w:t>二档(8分)：售后服务方案满足采购文件要求，方案具有较好的可操作性、针对性和前瞻性；框架基本完整、科学、合理；</w:t>
            </w:r>
            <w:r>
              <w:rPr>
                <w:rFonts w:ascii="仿宋_GB2312" w:eastAsia="仿宋_GB2312" w:hAnsi="宋体" w:cs="Courier New" w:hint="eastAsia"/>
                <w:bCs/>
                <w:sz w:val="24"/>
              </w:rPr>
              <w:br/>
            </w:r>
            <w:r w:rsidR="000B4AA0">
              <w:rPr>
                <w:rFonts w:ascii="仿宋_GB2312" w:eastAsia="仿宋_GB2312" w:hAnsi="宋体" w:cs="Courier New" w:hint="eastAsia"/>
                <w:bCs/>
                <w:sz w:val="24"/>
              </w:rPr>
              <w:t xml:space="preserve">    </w:t>
            </w:r>
            <w:r>
              <w:rPr>
                <w:rFonts w:ascii="仿宋_GB2312" w:eastAsia="仿宋_GB2312" w:hAnsi="宋体" w:cs="Courier New" w:hint="eastAsia"/>
                <w:bCs/>
                <w:sz w:val="24"/>
              </w:rPr>
              <w:t>三档(10分)</w:t>
            </w:r>
            <w:r w:rsidR="002C1FFE">
              <w:rPr>
                <w:rFonts w:ascii="仿宋_GB2312" w:eastAsia="仿宋_GB2312" w:hAnsi="宋体" w:cs="Courier New" w:hint="eastAsia"/>
                <w:bCs/>
                <w:sz w:val="24"/>
              </w:rPr>
              <w:t>：售后服务方案完全，满足采购文件要求，具有良好的可操作性</w:t>
            </w:r>
            <w:r>
              <w:rPr>
                <w:rFonts w:ascii="仿宋_GB2312" w:eastAsia="仿宋_GB2312" w:hAnsi="宋体" w:cs="Courier New" w:hint="eastAsia"/>
                <w:bCs/>
                <w:sz w:val="24"/>
              </w:rPr>
              <w:t>、针对性和前瞻性，对项目实施管理等方面有全面而详细的描述；项目实施成员职责分工有详细的介绍，实施人员配备完备。服务方案包含详细的故障隐患防范措施以及应对处置措施。</w:t>
            </w:r>
          </w:p>
        </w:tc>
        <w:tc>
          <w:tcPr>
            <w:tcW w:w="791"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10分</w:t>
            </w:r>
          </w:p>
        </w:tc>
      </w:tr>
      <w:tr w:rsidR="00694726" w:rsidTr="000B4AA0">
        <w:trPr>
          <w:trHeight w:val="416"/>
          <w:jc w:val="center"/>
        </w:trPr>
        <w:tc>
          <w:tcPr>
            <w:tcW w:w="619"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2.3</w:t>
            </w:r>
          </w:p>
        </w:tc>
        <w:tc>
          <w:tcPr>
            <w:tcW w:w="1154"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本地化服务分</w:t>
            </w:r>
          </w:p>
        </w:tc>
        <w:tc>
          <w:tcPr>
            <w:tcW w:w="5892" w:type="dxa"/>
            <w:noWrap/>
            <w:vAlign w:val="center"/>
          </w:tcPr>
          <w:p w:rsidR="00694726" w:rsidRDefault="00941B6D" w:rsidP="000B4AA0">
            <w:pPr>
              <w:widowControl w:val="0"/>
              <w:spacing w:line="340" w:lineRule="exact"/>
              <w:ind w:firstLineChars="200" w:firstLine="480"/>
              <w:jc w:val="both"/>
              <w:textAlignment w:val="auto"/>
              <w:rPr>
                <w:rFonts w:ascii="仿宋_GB2312" w:eastAsia="仿宋_GB2312" w:hAnsi="宋体" w:cs="Courier New"/>
                <w:bCs/>
                <w:sz w:val="24"/>
              </w:rPr>
            </w:pPr>
            <w:r>
              <w:rPr>
                <w:rFonts w:ascii="仿宋_GB2312" w:eastAsia="仿宋_GB2312" w:hAnsi="宋体" w:cs="Courier New" w:hint="eastAsia"/>
                <w:bCs/>
                <w:sz w:val="24"/>
              </w:rPr>
              <w:t>供应商承诺成交后按要求配备本地化专业技术服务人员3人及以</w:t>
            </w:r>
            <w:r w:rsidR="009C5D02">
              <w:rPr>
                <w:rFonts w:ascii="仿宋_GB2312" w:eastAsia="仿宋_GB2312" w:hAnsi="宋体" w:cs="Courier New" w:hint="eastAsia"/>
                <w:bCs/>
                <w:sz w:val="24"/>
              </w:rPr>
              <w:t>上</w:t>
            </w:r>
            <w:r>
              <w:rPr>
                <w:rFonts w:ascii="仿宋_GB2312" w:eastAsia="仿宋_GB2312" w:hAnsi="宋体" w:cs="Courier New" w:hint="eastAsia"/>
                <w:bCs/>
                <w:sz w:val="24"/>
              </w:rPr>
              <w:t>；当设备出现故障</w:t>
            </w:r>
            <w:r w:rsidR="0057027B">
              <w:rPr>
                <w:rFonts w:ascii="仿宋_GB2312" w:eastAsia="仿宋_GB2312" w:hAnsi="宋体" w:cs="Courier New" w:hint="eastAsia"/>
                <w:bCs/>
                <w:sz w:val="24"/>
              </w:rPr>
              <w:t>，</w:t>
            </w:r>
            <w:r>
              <w:rPr>
                <w:rFonts w:ascii="仿宋_GB2312" w:eastAsia="仿宋_GB2312" w:hAnsi="宋体" w:cs="Courier New" w:hint="eastAsia"/>
                <w:bCs/>
                <w:sz w:val="24"/>
              </w:rPr>
              <w:t xml:space="preserve">供应商可安排技术服务人员在1小时内实质响应（含远程响应），48小时内到场排查故障。报价文件中须提供拟派本地化技术服务人员名单，否则不得分。  </w:t>
            </w:r>
          </w:p>
          <w:p w:rsidR="00694726" w:rsidRDefault="00941B6D" w:rsidP="000B4AA0">
            <w:pPr>
              <w:widowControl w:val="0"/>
              <w:spacing w:line="340" w:lineRule="exact"/>
              <w:ind w:firstLineChars="200" w:firstLine="480"/>
              <w:jc w:val="both"/>
              <w:textAlignment w:val="auto"/>
              <w:rPr>
                <w:rFonts w:ascii="仿宋_GB2312" w:eastAsia="仿宋_GB2312" w:hAnsi="宋体" w:cs="Courier New"/>
                <w:bCs/>
                <w:sz w:val="24"/>
              </w:rPr>
            </w:pPr>
            <w:r>
              <w:rPr>
                <w:rFonts w:ascii="仿宋_GB2312" w:eastAsia="仿宋_GB2312" w:hAnsi="宋体" w:cs="Courier New" w:hint="eastAsia"/>
                <w:bCs/>
                <w:sz w:val="24"/>
              </w:rPr>
              <w:t>注：拟投入人员须提供近半年内连续3个月社保缴纳明细及相关证明材料并加盖单位公章。</w:t>
            </w:r>
          </w:p>
        </w:tc>
        <w:tc>
          <w:tcPr>
            <w:tcW w:w="791"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5分</w:t>
            </w:r>
          </w:p>
        </w:tc>
      </w:tr>
      <w:tr w:rsidR="00694726" w:rsidTr="0057027B">
        <w:trPr>
          <w:trHeight w:val="2490"/>
          <w:jc w:val="center"/>
        </w:trPr>
        <w:tc>
          <w:tcPr>
            <w:tcW w:w="619"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lastRenderedPageBreak/>
              <w:t>2.4</w:t>
            </w:r>
          </w:p>
        </w:tc>
        <w:tc>
          <w:tcPr>
            <w:tcW w:w="1154"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人员配置分</w:t>
            </w:r>
          </w:p>
        </w:tc>
        <w:tc>
          <w:tcPr>
            <w:tcW w:w="5892" w:type="dxa"/>
            <w:noWrap/>
            <w:vAlign w:val="center"/>
          </w:tcPr>
          <w:p w:rsidR="00694726" w:rsidRDefault="00941B6D" w:rsidP="000B4AA0">
            <w:pPr>
              <w:widowControl w:val="0"/>
              <w:spacing w:line="360" w:lineRule="exact"/>
              <w:ind w:firstLineChars="200" w:firstLine="480"/>
              <w:jc w:val="both"/>
              <w:textAlignment w:val="auto"/>
              <w:rPr>
                <w:rFonts w:ascii="仿宋_GB2312" w:eastAsia="仿宋_GB2312" w:hAnsi="宋体" w:cs="Courier New"/>
                <w:bCs/>
                <w:sz w:val="24"/>
              </w:rPr>
            </w:pPr>
            <w:r>
              <w:rPr>
                <w:rFonts w:ascii="仿宋_GB2312" w:eastAsia="仿宋_GB2312" w:hAnsi="宋体" w:cs="Courier New" w:hint="eastAsia"/>
                <w:bCs/>
                <w:sz w:val="24"/>
              </w:rPr>
              <w:t>（1）本项目配备少于5人的服务团队进行实施交付，得1分；配备5人及以上的服务团队，得2分；</w:t>
            </w:r>
          </w:p>
          <w:p w:rsidR="00694726" w:rsidRDefault="00941B6D" w:rsidP="000B4AA0">
            <w:pPr>
              <w:widowControl w:val="0"/>
              <w:spacing w:line="360" w:lineRule="exact"/>
              <w:ind w:firstLineChars="200" w:firstLine="480"/>
              <w:jc w:val="both"/>
              <w:textAlignment w:val="auto"/>
              <w:rPr>
                <w:rFonts w:ascii="仿宋_GB2312" w:eastAsia="仿宋_GB2312" w:hAnsi="宋体" w:cs="Courier New"/>
                <w:bCs/>
                <w:sz w:val="24"/>
              </w:rPr>
            </w:pPr>
            <w:r>
              <w:rPr>
                <w:rFonts w:ascii="仿宋_GB2312" w:eastAsia="仿宋_GB2312" w:hAnsi="宋体" w:cs="Courier New" w:hint="eastAsia"/>
                <w:bCs/>
                <w:sz w:val="24"/>
              </w:rPr>
              <w:t>（2）项目经理：具有PMP、CISSP、CISP-DSG、信息系统监理师中级及以上认证、数据安全专家CDPSE认证、信息系统项目管理师（高级）等资质或证书，每具备一个得2分，本项满分10分。</w:t>
            </w:r>
          </w:p>
          <w:p w:rsidR="00694726" w:rsidRDefault="00941B6D" w:rsidP="000B4AA0">
            <w:pPr>
              <w:widowControl w:val="0"/>
              <w:spacing w:line="360" w:lineRule="exact"/>
              <w:ind w:firstLineChars="200" w:firstLine="480"/>
              <w:jc w:val="both"/>
              <w:textAlignment w:val="auto"/>
              <w:rPr>
                <w:rFonts w:ascii="仿宋_GB2312" w:eastAsia="仿宋_GB2312" w:hAnsi="宋体" w:cs="Courier New"/>
                <w:bCs/>
                <w:sz w:val="24"/>
              </w:rPr>
            </w:pPr>
            <w:r>
              <w:rPr>
                <w:rFonts w:ascii="仿宋_GB2312" w:eastAsia="仿宋_GB2312" w:hAnsi="宋体" w:cs="Courier New" w:hint="eastAsia"/>
                <w:bCs/>
                <w:sz w:val="24"/>
              </w:rPr>
              <w:t>（3）项目组其他成员具有CISP资质的人员，每具备1个得1分，具备注册渗透测试工程师CISP-PTE或注册渗透测试专家CISP-PTS证书，每具备一个得2分，本项满分10分。</w:t>
            </w:r>
          </w:p>
          <w:p w:rsidR="00694726" w:rsidRDefault="00941B6D" w:rsidP="000B4AA0">
            <w:pPr>
              <w:widowControl w:val="0"/>
              <w:spacing w:line="360" w:lineRule="exact"/>
              <w:ind w:firstLineChars="200" w:firstLine="480"/>
              <w:jc w:val="both"/>
              <w:textAlignment w:val="auto"/>
              <w:rPr>
                <w:rFonts w:ascii="仿宋_GB2312" w:eastAsia="仿宋_GB2312" w:hAnsi="宋体" w:cs="Courier New"/>
                <w:bCs/>
                <w:sz w:val="24"/>
              </w:rPr>
            </w:pPr>
            <w:r>
              <w:rPr>
                <w:rFonts w:ascii="仿宋_GB2312" w:eastAsia="仿宋_GB2312" w:hAnsi="宋体" w:cs="Courier New" w:hint="eastAsia"/>
                <w:bCs/>
                <w:sz w:val="24"/>
              </w:rPr>
              <w:t>注：同一人员不重复计分。须提供以上人员证书扫描件及近半年内连续3</w:t>
            </w:r>
            <w:bookmarkStart w:id="3" w:name="_GoBack"/>
            <w:bookmarkEnd w:id="3"/>
            <w:r>
              <w:rPr>
                <w:rFonts w:ascii="仿宋_GB2312" w:eastAsia="仿宋_GB2312" w:hAnsi="宋体" w:cs="Courier New" w:hint="eastAsia"/>
                <w:bCs/>
                <w:sz w:val="24"/>
              </w:rPr>
              <w:t>个月的社保证明材料扫描件并加盖单位公章，否则不得分。</w:t>
            </w:r>
          </w:p>
        </w:tc>
        <w:tc>
          <w:tcPr>
            <w:tcW w:w="791"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22分</w:t>
            </w:r>
          </w:p>
        </w:tc>
      </w:tr>
      <w:tr w:rsidR="00694726" w:rsidTr="000B4AA0">
        <w:trPr>
          <w:trHeight w:val="537"/>
          <w:jc w:val="center"/>
        </w:trPr>
        <w:tc>
          <w:tcPr>
            <w:tcW w:w="619"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3</w:t>
            </w:r>
          </w:p>
        </w:tc>
        <w:tc>
          <w:tcPr>
            <w:tcW w:w="1154"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商务分</w:t>
            </w:r>
          </w:p>
        </w:tc>
        <w:tc>
          <w:tcPr>
            <w:tcW w:w="5892" w:type="dxa"/>
            <w:noWrap/>
            <w:vAlign w:val="center"/>
          </w:tcPr>
          <w:p w:rsidR="00694726" w:rsidRDefault="00941B6D" w:rsidP="000B4AA0">
            <w:pPr>
              <w:widowControl w:val="0"/>
              <w:spacing w:line="360" w:lineRule="exact"/>
              <w:ind w:firstLineChars="1000" w:firstLine="2400"/>
              <w:jc w:val="both"/>
              <w:textAlignment w:val="auto"/>
              <w:rPr>
                <w:rFonts w:ascii="仿宋_GB2312" w:eastAsia="仿宋_GB2312" w:hAnsi="宋体" w:cs="Courier New"/>
                <w:bCs/>
                <w:sz w:val="24"/>
              </w:rPr>
            </w:pPr>
            <w:r>
              <w:rPr>
                <w:rFonts w:ascii="仿宋_GB2312" w:eastAsia="仿宋_GB2312" w:hAnsi="宋体" w:cs="Courier New" w:hint="eastAsia"/>
                <w:bCs/>
                <w:sz w:val="24"/>
              </w:rPr>
              <w:t>评审因素</w:t>
            </w:r>
          </w:p>
        </w:tc>
        <w:tc>
          <w:tcPr>
            <w:tcW w:w="791" w:type="dxa"/>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23分</w:t>
            </w:r>
          </w:p>
        </w:tc>
      </w:tr>
      <w:tr w:rsidR="00694726" w:rsidTr="0057027B">
        <w:trPr>
          <w:trHeight w:val="1250"/>
          <w:jc w:val="center"/>
        </w:trPr>
        <w:tc>
          <w:tcPr>
            <w:tcW w:w="619"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3.1</w:t>
            </w:r>
          </w:p>
        </w:tc>
        <w:tc>
          <w:tcPr>
            <w:tcW w:w="1154"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信誉资质分</w:t>
            </w:r>
          </w:p>
        </w:tc>
        <w:tc>
          <w:tcPr>
            <w:tcW w:w="5892" w:type="dxa"/>
            <w:noWrap/>
            <w:vAlign w:val="center"/>
          </w:tcPr>
          <w:p w:rsidR="00694726" w:rsidRDefault="00941B6D" w:rsidP="000B4AA0">
            <w:pPr>
              <w:widowControl w:val="0"/>
              <w:spacing w:line="360" w:lineRule="exact"/>
              <w:ind w:firstLineChars="200" w:firstLine="480"/>
              <w:jc w:val="both"/>
              <w:textAlignment w:val="auto"/>
              <w:rPr>
                <w:rFonts w:ascii="仿宋_GB2312" w:eastAsia="仿宋_GB2312" w:hAnsi="宋体" w:cs="Courier New"/>
                <w:bCs/>
                <w:sz w:val="24"/>
              </w:rPr>
            </w:pPr>
            <w:r>
              <w:rPr>
                <w:rFonts w:ascii="仿宋_GB2312" w:eastAsia="仿宋_GB2312" w:hAnsi="宋体" w:cs="Courier New" w:hint="eastAsia"/>
                <w:bCs/>
                <w:sz w:val="24"/>
              </w:rPr>
              <w:t>（1）供应商2023年以来获得纳税信用“3连A企业”及以上的，得2分；“5连A企业”及以上的，得4分，本项满分4分；</w:t>
            </w:r>
          </w:p>
          <w:p w:rsidR="00694726" w:rsidRDefault="00941B6D" w:rsidP="000B4AA0">
            <w:pPr>
              <w:widowControl w:val="0"/>
              <w:numPr>
                <w:ilvl w:val="0"/>
                <w:numId w:val="3"/>
              </w:numPr>
              <w:spacing w:line="360" w:lineRule="exact"/>
              <w:ind w:firstLineChars="200" w:firstLine="480"/>
              <w:jc w:val="both"/>
              <w:textAlignment w:val="auto"/>
              <w:rPr>
                <w:rFonts w:ascii="仿宋_GB2312" w:eastAsia="仿宋_GB2312" w:hAnsi="宋体" w:cs="Courier New"/>
                <w:bCs/>
                <w:sz w:val="24"/>
              </w:rPr>
            </w:pPr>
            <w:r>
              <w:rPr>
                <w:rFonts w:ascii="仿宋_GB2312" w:eastAsia="仿宋_GB2312" w:hAnsi="宋体" w:cs="Courier New" w:hint="eastAsia"/>
                <w:bCs/>
                <w:sz w:val="24"/>
              </w:rPr>
              <w:t>供应商或设备生产商具备中国信息安全测评中心颁发的信息安全服务资质证书（安全开发类二级及以上）、中国网络安全审查技术与认证中心颁发的软件安全开发服务资质认证二级及以上证书、中国电子信息行业联合会认证的信息系统建设及服务能力评估资质CS4级及以上证书、中国通信企业协会颁发的信用评价（系统集成领域）AAA级及以上证书的，每具备1个得3分；本项满分12分；</w:t>
            </w:r>
          </w:p>
          <w:p w:rsidR="00694726" w:rsidRDefault="00941B6D" w:rsidP="000B4AA0">
            <w:pPr>
              <w:widowControl w:val="0"/>
              <w:spacing w:line="360" w:lineRule="exact"/>
              <w:ind w:firstLineChars="200" w:firstLine="480"/>
              <w:jc w:val="both"/>
              <w:textAlignment w:val="auto"/>
              <w:rPr>
                <w:rFonts w:ascii="仿宋_GB2312" w:eastAsia="仿宋_GB2312" w:hAnsi="宋体" w:cs="Courier New"/>
                <w:bCs/>
                <w:sz w:val="24"/>
              </w:rPr>
            </w:pPr>
            <w:r>
              <w:rPr>
                <w:rFonts w:ascii="仿宋_GB2312" w:eastAsia="仿宋_GB2312" w:hAnsi="宋体" w:cs="Courier New" w:hint="eastAsia"/>
                <w:bCs/>
                <w:sz w:val="24"/>
              </w:rPr>
              <w:t>注：上述证书须提供证书扫描件并加盖公章。</w:t>
            </w:r>
          </w:p>
        </w:tc>
        <w:tc>
          <w:tcPr>
            <w:tcW w:w="791"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16分</w:t>
            </w:r>
          </w:p>
        </w:tc>
      </w:tr>
      <w:tr w:rsidR="00694726" w:rsidTr="0057027B">
        <w:trPr>
          <w:trHeight w:val="1870"/>
          <w:jc w:val="center"/>
        </w:trPr>
        <w:tc>
          <w:tcPr>
            <w:tcW w:w="619"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3.2</w:t>
            </w:r>
          </w:p>
        </w:tc>
        <w:tc>
          <w:tcPr>
            <w:tcW w:w="1154"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项目业绩分</w:t>
            </w:r>
          </w:p>
        </w:tc>
        <w:tc>
          <w:tcPr>
            <w:tcW w:w="5892" w:type="dxa"/>
            <w:noWrap/>
            <w:vAlign w:val="center"/>
          </w:tcPr>
          <w:p w:rsidR="00694726" w:rsidRDefault="00941B6D" w:rsidP="000B4AA0">
            <w:pPr>
              <w:widowControl w:val="0"/>
              <w:spacing w:line="360" w:lineRule="exact"/>
              <w:ind w:firstLineChars="200" w:firstLine="480"/>
              <w:jc w:val="both"/>
              <w:textAlignment w:val="auto"/>
              <w:rPr>
                <w:rFonts w:ascii="仿宋_GB2312" w:eastAsia="仿宋_GB2312" w:hAnsi="宋体" w:cs="Courier New"/>
                <w:bCs/>
                <w:sz w:val="24"/>
              </w:rPr>
            </w:pPr>
            <w:r>
              <w:rPr>
                <w:rFonts w:ascii="仿宋_GB2312" w:eastAsia="仿宋_GB2312" w:hAnsi="宋体" w:cs="Courier New" w:hint="eastAsia"/>
                <w:bCs/>
                <w:sz w:val="24"/>
              </w:rPr>
              <w:t>供应商自2022年至今，具有类似信息安全设备采购或信息安全服务业绩的（以有效的合同或中标通知书复印件为准），每个得1分，本项满分7分。</w:t>
            </w:r>
          </w:p>
          <w:p w:rsidR="00694726" w:rsidRDefault="00941B6D" w:rsidP="000B4AA0">
            <w:pPr>
              <w:widowControl w:val="0"/>
              <w:spacing w:line="360" w:lineRule="exact"/>
              <w:ind w:firstLineChars="200" w:firstLine="480"/>
              <w:jc w:val="both"/>
              <w:textAlignment w:val="auto"/>
              <w:rPr>
                <w:rFonts w:ascii="仿宋_GB2312" w:eastAsia="仿宋_GB2312" w:hAnsi="宋体" w:cs="Courier New"/>
                <w:bCs/>
                <w:sz w:val="24"/>
              </w:rPr>
            </w:pPr>
            <w:r>
              <w:rPr>
                <w:rFonts w:ascii="仿宋_GB2312" w:eastAsia="仿宋_GB2312" w:hAnsi="宋体" w:cs="Courier New" w:hint="eastAsia"/>
                <w:bCs/>
                <w:sz w:val="24"/>
              </w:rPr>
              <w:t>注：供应商需提供中标/成交通知书扫描件或合同扫描件并加盖单位公章。</w:t>
            </w:r>
          </w:p>
        </w:tc>
        <w:tc>
          <w:tcPr>
            <w:tcW w:w="791" w:type="dxa"/>
            <w:noWrap/>
            <w:vAlign w:val="center"/>
          </w:tcPr>
          <w:p w:rsidR="00694726" w:rsidRDefault="00941B6D" w:rsidP="000B4AA0">
            <w:pPr>
              <w:widowControl w:val="0"/>
              <w:spacing w:line="360" w:lineRule="exact"/>
              <w:jc w:val="both"/>
              <w:textAlignment w:val="auto"/>
              <w:rPr>
                <w:rFonts w:ascii="仿宋_GB2312" w:eastAsia="仿宋_GB2312" w:hAnsi="宋体" w:cs="Courier New"/>
                <w:bCs/>
                <w:sz w:val="24"/>
              </w:rPr>
            </w:pPr>
            <w:r>
              <w:rPr>
                <w:rFonts w:ascii="仿宋_GB2312" w:eastAsia="仿宋_GB2312" w:hAnsi="宋体" w:cs="Courier New" w:hint="eastAsia"/>
                <w:bCs/>
                <w:sz w:val="24"/>
              </w:rPr>
              <w:t>7分</w:t>
            </w:r>
          </w:p>
        </w:tc>
      </w:tr>
      <w:tr w:rsidR="00694726" w:rsidTr="000B4AA0">
        <w:trPr>
          <w:trHeight w:val="307"/>
          <w:jc w:val="center"/>
        </w:trPr>
        <w:tc>
          <w:tcPr>
            <w:tcW w:w="8456" w:type="dxa"/>
            <w:gridSpan w:val="4"/>
            <w:noWrap/>
          </w:tcPr>
          <w:p w:rsidR="00694726" w:rsidRDefault="00941B6D">
            <w:pPr>
              <w:widowControl w:val="0"/>
              <w:spacing w:line="360" w:lineRule="auto"/>
              <w:ind w:firstLineChars="1350" w:firstLine="3240"/>
              <w:jc w:val="both"/>
              <w:textAlignment w:val="auto"/>
              <w:rPr>
                <w:rFonts w:ascii="仿宋_GB2312" w:eastAsia="仿宋_GB2312" w:hAnsi="宋体" w:cs="Courier New"/>
                <w:bCs/>
                <w:sz w:val="24"/>
              </w:rPr>
            </w:pPr>
            <w:r>
              <w:rPr>
                <w:rFonts w:ascii="仿宋_GB2312" w:eastAsia="仿宋_GB2312" w:hAnsi="宋体" w:cs="Courier New" w:hint="eastAsia"/>
                <w:bCs/>
                <w:sz w:val="24"/>
              </w:rPr>
              <w:t>总得分＝1＋2＋3</w:t>
            </w:r>
          </w:p>
        </w:tc>
      </w:tr>
      <w:bookmarkEnd w:id="2"/>
    </w:tbl>
    <w:p w:rsidR="00694726" w:rsidRDefault="00694726">
      <w:pPr>
        <w:ind w:firstLine="3253"/>
      </w:pPr>
    </w:p>
    <w:p w:rsidR="00694726" w:rsidRDefault="00694726">
      <w:pPr>
        <w:widowControl w:val="0"/>
        <w:ind w:firstLine="3253"/>
        <w:jc w:val="both"/>
      </w:pPr>
    </w:p>
    <w:p w:rsidR="00694726" w:rsidRDefault="00941B6D">
      <w:pPr>
        <w:widowControl w:val="0"/>
        <w:ind w:leftChars="266" w:left="3639" w:hangingChars="1100" w:hanging="3080"/>
        <w:jc w:val="right"/>
        <w:textAlignment w:val="auto"/>
        <w:rPr>
          <w:rFonts w:ascii="仿宋_GB2312" w:eastAsia="仿宋_GB2312" w:hAnsi="仿宋"/>
          <w:sz w:val="28"/>
          <w:szCs w:val="28"/>
        </w:rPr>
      </w:pPr>
      <w:r>
        <w:rPr>
          <w:rFonts w:ascii="仿宋_GB2312" w:eastAsia="仿宋_GB2312" w:hAnsi="仿宋" w:hint="eastAsia"/>
          <w:sz w:val="28"/>
          <w:szCs w:val="28"/>
        </w:rPr>
        <w:t>广西壮族自治区交通运输综合行政执法局</w:t>
      </w:r>
    </w:p>
    <w:p w:rsidR="00694726" w:rsidRDefault="00941B6D" w:rsidP="00235A78">
      <w:pPr>
        <w:widowControl w:val="0"/>
        <w:ind w:firstLineChars="1700" w:firstLine="4760"/>
        <w:jc w:val="both"/>
        <w:textAlignment w:val="auto"/>
        <w:rPr>
          <w:rFonts w:ascii="仿宋_GB2312" w:eastAsia="仿宋_GB2312"/>
          <w:b/>
        </w:rPr>
      </w:pPr>
      <w:r>
        <w:rPr>
          <w:rFonts w:ascii="仿宋_GB2312" w:eastAsia="仿宋_GB2312" w:hAnsi="仿宋" w:hint="eastAsia"/>
          <w:sz w:val="28"/>
          <w:szCs w:val="28"/>
        </w:rPr>
        <w:t>2024年10月28日</w:t>
      </w:r>
      <w:r>
        <w:rPr>
          <w:rFonts w:ascii="仿宋_GB2312" w:eastAsia="仿宋_GB2312"/>
          <w:b/>
        </w:rPr>
        <w:br w:type="page"/>
      </w:r>
    </w:p>
    <w:p w:rsidR="00694726" w:rsidRDefault="00941B6D">
      <w:pPr>
        <w:widowControl w:val="0"/>
        <w:jc w:val="center"/>
        <w:textAlignment w:val="auto"/>
        <w:rPr>
          <w:rFonts w:ascii="仿宋_GB2312" w:eastAsia="仿宋_GB2312" w:hAnsi="宋体"/>
          <w:b/>
          <w:sz w:val="28"/>
          <w:szCs w:val="21"/>
        </w:rPr>
      </w:pPr>
      <w:r>
        <w:rPr>
          <w:rFonts w:ascii="仿宋_GB2312" w:eastAsia="仿宋_GB2312" w:hAnsi="宋体"/>
          <w:b/>
          <w:sz w:val="28"/>
          <w:szCs w:val="21"/>
        </w:rPr>
        <w:lastRenderedPageBreak/>
        <w:t>报价文件格式</w:t>
      </w:r>
    </w:p>
    <w:p w:rsidR="00694726" w:rsidRDefault="00941B6D">
      <w:pPr>
        <w:widowControl w:val="0"/>
        <w:jc w:val="both"/>
        <w:textAlignment w:val="auto"/>
        <w:rPr>
          <w:rFonts w:ascii="仿宋_GB2312" w:eastAsia="仿宋_GB2312" w:hAnsi="宋体"/>
          <w:b/>
          <w:sz w:val="28"/>
          <w:szCs w:val="21"/>
        </w:rPr>
      </w:pPr>
      <w:r>
        <w:rPr>
          <w:rFonts w:ascii="仿宋_GB2312" w:eastAsia="仿宋_GB2312" w:hAnsi="宋体"/>
          <w:b/>
          <w:sz w:val="28"/>
          <w:szCs w:val="21"/>
        </w:rPr>
        <w:t>一、声明书</w:t>
      </w:r>
    </w:p>
    <w:p w:rsidR="00694726" w:rsidRDefault="00941B6D">
      <w:pPr>
        <w:widowControl w:val="0"/>
        <w:jc w:val="both"/>
        <w:textAlignment w:val="auto"/>
        <w:rPr>
          <w:rFonts w:ascii="仿宋_GB2312" w:eastAsia="仿宋_GB2312" w:hAnsi="宋体"/>
          <w:b/>
          <w:sz w:val="28"/>
          <w:szCs w:val="21"/>
        </w:rPr>
      </w:pPr>
      <w:r>
        <w:rPr>
          <w:rFonts w:ascii="仿宋_GB2312" w:eastAsia="仿宋_GB2312" w:hAnsi="宋体"/>
          <w:b/>
          <w:sz w:val="28"/>
          <w:szCs w:val="21"/>
        </w:rPr>
        <w:t>二、服务方案</w:t>
      </w:r>
    </w:p>
    <w:p w:rsidR="00694726" w:rsidRDefault="00941B6D">
      <w:pPr>
        <w:widowControl w:val="0"/>
        <w:jc w:val="both"/>
        <w:textAlignment w:val="auto"/>
        <w:rPr>
          <w:rFonts w:ascii="仿宋_GB2312" w:eastAsia="仿宋_GB2312" w:hAnsi="宋体"/>
          <w:b/>
          <w:sz w:val="28"/>
          <w:szCs w:val="21"/>
        </w:rPr>
      </w:pPr>
      <w:r>
        <w:rPr>
          <w:rFonts w:ascii="仿宋_GB2312" w:eastAsia="仿宋_GB2312" w:hAnsi="宋体"/>
          <w:b/>
          <w:sz w:val="28"/>
          <w:szCs w:val="21"/>
        </w:rPr>
        <w:t>三、报价表</w:t>
      </w:r>
    </w:p>
    <w:p w:rsidR="00694726" w:rsidRDefault="00941B6D">
      <w:pPr>
        <w:widowControl w:val="0"/>
        <w:jc w:val="both"/>
        <w:textAlignment w:val="auto"/>
        <w:rPr>
          <w:rFonts w:ascii="仿宋_GB2312" w:eastAsia="仿宋_GB2312" w:hAnsi="宋体"/>
          <w:b/>
          <w:sz w:val="28"/>
          <w:szCs w:val="21"/>
        </w:rPr>
      </w:pPr>
      <w:r>
        <w:rPr>
          <w:rFonts w:ascii="仿宋_GB2312" w:eastAsia="仿宋_GB2312" w:hAnsi="宋体"/>
          <w:b/>
          <w:sz w:val="28"/>
          <w:szCs w:val="21"/>
        </w:rPr>
        <w:t>四、营业执照复印件</w:t>
      </w:r>
    </w:p>
    <w:p w:rsidR="00694726" w:rsidRDefault="00941B6D">
      <w:pPr>
        <w:widowControl w:val="0"/>
        <w:jc w:val="both"/>
        <w:textAlignment w:val="auto"/>
        <w:rPr>
          <w:rFonts w:ascii="仿宋_GB2312" w:eastAsia="仿宋_GB2312" w:hAnsi="宋体"/>
          <w:b/>
          <w:sz w:val="28"/>
          <w:szCs w:val="21"/>
        </w:rPr>
      </w:pPr>
      <w:r>
        <w:rPr>
          <w:rFonts w:ascii="仿宋_GB2312" w:eastAsia="仿宋_GB2312" w:hAnsi="宋体"/>
          <w:b/>
          <w:sz w:val="28"/>
          <w:szCs w:val="21"/>
        </w:rPr>
        <w:t>五、法定代表人授权书（如非法定代表人报价请提供）</w:t>
      </w:r>
    </w:p>
    <w:p w:rsidR="00694726" w:rsidRDefault="00941B6D">
      <w:pPr>
        <w:widowControl w:val="0"/>
        <w:jc w:val="both"/>
        <w:textAlignment w:val="auto"/>
        <w:rPr>
          <w:rFonts w:ascii="仿宋_GB2312" w:eastAsia="仿宋_GB2312" w:hAnsi="宋体"/>
          <w:b/>
          <w:sz w:val="28"/>
          <w:szCs w:val="21"/>
        </w:rPr>
      </w:pPr>
      <w:r>
        <w:rPr>
          <w:rFonts w:ascii="仿宋_GB2312" w:eastAsia="仿宋_GB2312" w:hAnsi="宋体"/>
          <w:b/>
          <w:sz w:val="28"/>
          <w:szCs w:val="21"/>
        </w:rPr>
        <w:t>六、相关业绩证明材料</w:t>
      </w:r>
    </w:p>
    <w:p w:rsidR="00694726" w:rsidRDefault="00941B6D">
      <w:pPr>
        <w:widowControl w:val="0"/>
        <w:jc w:val="both"/>
        <w:textAlignment w:val="auto"/>
        <w:rPr>
          <w:rFonts w:ascii="仿宋_GB2312" w:eastAsia="仿宋_GB2312" w:hAnsi="宋体"/>
          <w:b/>
          <w:sz w:val="28"/>
          <w:szCs w:val="21"/>
        </w:rPr>
      </w:pPr>
      <w:r>
        <w:rPr>
          <w:rFonts w:ascii="仿宋_GB2312" w:eastAsia="仿宋_GB2312" w:hAnsi="宋体"/>
          <w:b/>
          <w:sz w:val="28"/>
          <w:szCs w:val="21"/>
        </w:rPr>
        <w:t>七、其他需要提供的材料</w:t>
      </w: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941B6D">
      <w:pPr>
        <w:ind w:firstLine="3253"/>
      </w:pPr>
      <w:r>
        <w:br w:type="page"/>
      </w:r>
    </w:p>
    <w:p w:rsidR="00694726" w:rsidRDefault="00941B6D">
      <w:pPr>
        <w:widowControl w:val="0"/>
        <w:spacing w:line="360" w:lineRule="auto"/>
        <w:ind w:firstLineChars="200" w:firstLine="643"/>
        <w:jc w:val="center"/>
        <w:textAlignment w:val="auto"/>
        <w:rPr>
          <w:rFonts w:ascii="仿宋_GB2312" w:eastAsia="仿宋_GB2312" w:hAnsi="宋体"/>
          <w:b/>
          <w:bCs/>
          <w:sz w:val="32"/>
          <w:szCs w:val="32"/>
        </w:rPr>
      </w:pPr>
      <w:r>
        <w:rPr>
          <w:rFonts w:ascii="仿宋_GB2312" w:eastAsia="仿宋_GB2312" w:hAnsi="宋体"/>
          <w:b/>
          <w:bCs/>
          <w:sz w:val="32"/>
          <w:szCs w:val="32"/>
        </w:rPr>
        <w:lastRenderedPageBreak/>
        <w:t>声明书</w:t>
      </w:r>
    </w:p>
    <w:p w:rsidR="00694726" w:rsidRDefault="00941B6D">
      <w:pPr>
        <w:widowControl w:val="0"/>
        <w:spacing w:line="360" w:lineRule="auto"/>
        <w:jc w:val="both"/>
        <w:textAlignment w:val="auto"/>
        <w:rPr>
          <w:rFonts w:ascii="仿宋_GB2312" w:eastAsia="仿宋_GB2312" w:hAnsi="宋体"/>
          <w:sz w:val="24"/>
        </w:rPr>
      </w:pPr>
      <w:r>
        <w:rPr>
          <w:rFonts w:ascii="仿宋_GB2312" w:eastAsia="仿宋_GB2312" w:hAnsi="宋体"/>
          <w:sz w:val="24"/>
        </w:rPr>
        <w:t>广西壮族自治区交通运输综合行政执法局：</w:t>
      </w:r>
    </w:p>
    <w:p w:rsidR="00694726" w:rsidRDefault="00941B6D">
      <w:pPr>
        <w:widowControl w:val="0"/>
        <w:spacing w:line="360" w:lineRule="auto"/>
        <w:ind w:firstLineChars="200" w:firstLine="480"/>
        <w:jc w:val="both"/>
        <w:textAlignment w:val="auto"/>
        <w:rPr>
          <w:rFonts w:ascii="仿宋_GB2312" w:eastAsia="仿宋_GB2312" w:hAnsi="宋体"/>
          <w:sz w:val="24"/>
        </w:rPr>
      </w:pPr>
      <w:r>
        <w:rPr>
          <w:rFonts w:ascii="仿宋_GB2312" w:eastAsia="仿宋_GB2312" w:hAnsi="宋体"/>
          <w:sz w:val="24"/>
        </w:rPr>
        <w:t>依据贵方</w:t>
      </w:r>
      <w:r>
        <w:rPr>
          <w:rFonts w:ascii="仿宋_GB2312" w:eastAsia="仿宋_GB2312" w:hAnsi="宋体" w:hint="eastAsia"/>
          <w:sz w:val="24"/>
        </w:rPr>
        <w:t>信息安全硬件购置及服务项目</w:t>
      </w:r>
      <w:r>
        <w:rPr>
          <w:rFonts w:ascii="仿宋_GB2312" w:eastAsia="仿宋_GB2312" w:hAnsi="宋体"/>
          <w:sz w:val="24"/>
        </w:rPr>
        <w:t>的询价采购</w:t>
      </w:r>
      <w:r>
        <w:rPr>
          <w:rFonts w:ascii="仿宋_GB2312" w:eastAsia="仿宋_GB2312" w:hAnsi="宋体" w:hint="eastAsia"/>
          <w:sz w:val="24"/>
        </w:rPr>
        <w:t>需求</w:t>
      </w:r>
      <w:r>
        <w:rPr>
          <w:rFonts w:ascii="仿宋_GB2312" w:eastAsia="仿宋_GB2312" w:hAnsi="宋体"/>
          <w:sz w:val="24"/>
        </w:rPr>
        <w:t>，我方（委托代理人名字）</w:t>
      </w:r>
      <w:r>
        <w:rPr>
          <w:rFonts w:ascii="仿宋_GB2312" w:eastAsia="仿宋_GB2312" w:hAnsi="宋体" w:cs="仿宋_GB2312" w:hint="eastAsia"/>
          <w:sz w:val="24"/>
          <w:u w:val="single"/>
        </w:rPr>
        <w:t>（委托代理人名字）</w:t>
      </w:r>
      <w:r>
        <w:rPr>
          <w:rFonts w:ascii="仿宋_GB2312" w:eastAsia="仿宋_GB2312" w:hAnsi="宋体"/>
          <w:sz w:val="24"/>
        </w:rPr>
        <w:t xml:space="preserve"> 经正式授权并代表报价方      （名称）提交</w:t>
      </w:r>
      <w:r>
        <w:rPr>
          <w:rFonts w:ascii="仿宋_GB2312" w:eastAsia="仿宋_GB2312" w:hAnsi="宋体"/>
          <w:sz w:val="24"/>
        </w:rPr>
        <w:t>“</w:t>
      </w:r>
      <w:r>
        <w:rPr>
          <w:rFonts w:ascii="仿宋_GB2312" w:eastAsia="仿宋_GB2312" w:hAnsi="宋体"/>
          <w:sz w:val="24"/>
        </w:rPr>
        <w:t>报价文件</w:t>
      </w:r>
      <w:r>
        <w:rPr>
          <w:rFonts w:ascii="仿宋_GB2312" w:eastAsia="仿宋_GB2312" w:hAnsi="宋体"/>
          <w:sz w:val="24"/>
        </w:rPr>
        <w:t>”</w:t>
      </w:r>
      <w:r>
        <w:rPr>
          <w:rFonts w:ascii="仿宋_GB2312" w:eastAsia="仿宋_GB2312" w:hAnsi="宋体"/>
          <w:sz w:val="24"/>
        </w:rPr>
        <w:t>正本一份，副本</w:t>
      </w:r>
      <w:r>
        <w:rPr>
          <w:rFonts w:ascii="仿宋_GB2312" w:eastAsia="仿宋_GB2312" w:hAnsi="宋体" w:hint="eastAsia"/>
          <w:sz w:val="24"/>
        </w:rPr>
        <w:t>两</w:t>
      </w:r>
      <w:r>
        <w:rPr>
          <w:rFonts w:ascii="仿宋_GB2312" w:eastAsia="仿宋_GB2312" w:hAnsi="宋体"/>
          <w:sz w:val="24"/>
        </w:rPr>
        <w:t>份。</w:t>
      </w:r>
    </w:p>
    <w:p w:rsidR="00694726" w:rsidRDefault="00941B6D">
      <w:pPr>
        <w:widowControl w:val="0"/>
        <w:spacing w:line="360" w:lineRule="auto"/>
        <w:ind w:firstLineChars="200" w:firstLine="480"/>
        <w:jc w:val="both"/>
        <w:textAlignment w:val="auto"/>
        <w:rPr>
          <w:rFonts w:ascii="仿宋_GB2312" w:eastAsia="仿宋_GB2312" w:hAnsi="宋体"/>
          <w:sz w:val="24"/>
        </w:rPr>
      </w:pPr>
      <w:r>
        <w:rPr>
          <w:rFonts w:ascii="仿宋_GB2312" w:eastAsia="仿宋_GB2312" w:hAnsi="宋体"/>
          <w:sz w:val="24"/>
        </w:rPr>
        <w:t>在此，授权代表宣布同意如下：</w:t>
      </w:r>
    </w:p>
    <w:p w:rsidR="00694726" w:rsidRDefault="00941B6D">
      <w:pPr>
        <w:widowControl w:val="0"/>
        <w:spacing w:line="360" w:lineRule="auto"/>
        <w:ind w:firstLineChars="200" w:firstLine="480"/>
        <w:jc w:val="both"/>
        <w:textAlignment w:val="auto"/>
        <w:rPr>
          <w:rFonts w:ascii="仿宋_GB2312" w:eastAsia="仿宋_GB2312" w:hAnsi="宋体"/>
          <w:sz w:val="24"/>
        </w:rPr>
      </w:pPr>
      <w:r>
        <w:rPr>
          <w:rFonts w:ascii="仿宋_GB2312" w:eastAsia="仿宋_GB2312" w:hAnsi="宋体"/>
          <w:sz w:val="24"/>
        </w:rPr>
        <w:t>1.报价方已详细审查</w:t>
      </w:r>
      <w:r>
        <w:rPr>
          <w:rFonts w:ascii="仿宋_GB2312" w:eastAsia="仿宋_GB2312" w:hAnsi="宋体"/>
          <w:sz w:val="24"/>
        </w:rPr>
        <w:t>“</w:t>
      </w:r>
      <w:r>
        <w:rPr>
          <w:rFonts w:ascii="仿宋_GB2312" w:eastAsia="仿宋_GB2312" w:hAnsi="宋体"/>
          <w:sz w:val="24"/>
        </w:rPr>
        <w:t>采购文件</w:t>
      </w:r>
      <w:r>
        <w:rPr>
          <w:rFonts w:ascii="仿宋_GB2312" w:eastAsia="仿宋_GB2312" w:hAnsi="宋体"/>
          <w:sz w:val="24"/>
        </w:rPr>
        <w:t>”</w:t>
      </w:r>
      <w:r>
        <w:rPr>
          <w:rFonts w:ascii="仿宋_GB2312" w:eastAsia="仿宋_GB2312" w:hAnsi="宋体"/>
          <w:sz w:val="24"/>
        </w:rPr>
        <w:t>，已经了解我方对于采购文件、采购过程、采购结果有依法进行询问、质疑、投诉的权利及相关渠道和要求。</w:t>
      </w:r>
    </w:p>
    <w:p w:rsidR="00694726" w:rsidRDefault="00941B6D">
      <w:pPr>
        <w:widowControl w:val="0"/>
        <w:spacing w:line="360" w:lineRule="auto"/>
        <w:ind w:firstLineChars="200" w:firstLine="480"/>
        <w:jc w:val="both"/>
        <w:textAlignment w:val="auto"/>
        <w:rPr>
          <w:rFonts w:ascii="仿宋_GB2312" w:eastAsia="仿宋_GB2312" w:hAnsi="宋体"/>
          <w:sz w:val="24"/>
        </w:rPr>
      </w:pPr>
      <w:r>
        <w:rPr>
          <w:rFonts w:ascii="仿宋_GB2312" w:eastAsia="仿宋_GB2312" w:hAnsi="宋体"/>
          <w:sz w:val="24"/>
        </w:rPr>
        <w:t>2.报价方在报价之前已经与采购方进行了充分的沟通，完全理解并接受采购文件的各项规定和要求，对采购文件的合理性、合法性不再有异议。</w:t>
      </w:r>
    </w:p>
    <w:p w:rsidR="00694726" w:rsidRDefault="00941B6D">
      <w:pPr>
        <w:widowControl w:val="0"/>
        <w:spacing w:line="360" w:lineRule="auto"/>
        <w:ind w:firstLineChars="200" w:firstLine="480"/>
        <w:jc w:val="both"/>
        <w:textAlignment w:val="auto"/>
        <w:rPr>
          <w:rFonts w:ascii="仿宋_GB2312" w:eastAsia="仿宋_GB2312" w:hAnsi="宋体"/>
          <w:sz w:val="24"/>
        </w:rPr>
      </w:pPr>
      <w:r>
        <w:rPr>
          <w:rFonts w:ascii="仿宋_GB2312" w:eastAsia="仿宋_GB2312" w:hAnsi="宋体"/>
          <w:sz w:val="24"/>
        </w:rPr>
        <w:t>3.本报价有效期自开标日起       个自然日。</w:t>
      </w:r>
    </w:p>
    <w:p w:rsidR="00694726" w:rsidRDefault="00941B6D">
      <w:pPr>
        <w:widowControl w:val="0"/>
        <w:spacing w:line="360" w:lineRule="auto"/>
        <w:ind w:firstLineChars="200" w:firstLine="480"/>
        <w:jc w:val="both"/>
        <w:textAlignment w:val="auto"/>
        <w:rPr>
          <w:rFonts w:ascii="仿宋_GB2312" w:eastAsia="仿宋_GB2312" w:hAnsi="宋体"/>
          <w:sz w:val="24"/>
        </w:rPr>
      </w:pPr>
      <w:r>
        <w:rPr>
          <w:rFonts w:ascii="仿宋_GB2312" w:eastAsia="仿宋_GB2312" w:hAnsi="宋体"/>
          <w:sz w:val="24"/>
        </w:rPr>
        <w:t>4.如成交，本报价文件至本项目合同履行完毕止均保持有效，报价方将按</w:t>
      </w:r>
      <w:r>
        <w:rPr>
          <w:rFonts w:ascii="仿宋_GB2312" w:eastAsia="仿宋_GB2312" w:hAnsi="宋体"/>
          <w:sz w:val="24"/>
        </w:rPr>
        <w:t>“</w:t>
      </w:r>
      <w:r>
        <w:rPr>
          <w:rFonts w:ascii="仿宋_GB2312" w:eastAsia="仿宋_GB2312" w:hAnsi="宋体"/>
          <w:sz w:val="24"/>
        </w:rPr>
        <w:t>采购文件</w:t>
      </w:r>
      <w:r>
        <w:rPr>
          <w:rFonts w:ascii="仿宋_GB2312" w:eastAsia="仿宋_GB2312" w:hAnsi="宋体"/>
          <w:sz w:val="24"/>
        </w:rPr>
        <w:t>”</w:t>
      </w:r>
      <w:r>
        <w:rPr>
          <w:rFonts w:ascii="仿宋_GB2312" w:eastAsia="仿宋_GB2312" w:hAnsi="宋体"/>
          <w:sz w:val="24"/>
        </w:rPr>
        <w:t>及政府采购法律、法规的规定履行合同责任和义务。</w:t>
      </w:r>
    </w:p>
    <w:p w:rsidR="00694726" w:rsidRDefault="00941B6D">
      <w:pPr>
        <w:widowControl w:val="0"/>
        <w:spacing w:line="360" w:lineRule="auto"/>
        <w:ind w:firstLineChars="200" w:firstLine="480"/>
        <w:jc w:val="both"/>
        <w:textAlignment w:val="auto"/>
        <w:rPr>
          <w:rFonts w:ascii="仿宋_GB2312" w:eastAsia="仿宋_GB2312" w:hAnsi="宋体"/>
          <w:sz w:val="24"/>
        </w:rPr>
      </w:pPr>
      <w:r>
        <w:rPr>
          <w:rFonts w:ascii="仿宋_GB2312" w:eastAsia="仿宋_GB2312" w:hAnsi="宋体"/>
          <w:sz w:val="24"/>
        </w:rPr>
        <w:t>5.报价方同意按照采购方要求提供与报价有关的一切数据或资料。</w:t>
      </w:r>
    </w:p>
    <w:p w:rsidR="00694726" w:rsidRDefault="00694726">
      <w:pPr>
        <w:widowControl w:val="0"/>
        <w:spacing w:line="360" w:lineRule="auto"/>
        <w:ind w:firstLineChars="200" w:firstLine="480"/>
        <w:jc w:val="both"/>
        <w:textAlignment w:val="auto"/>
        <w:rPr>
          <w:rFonts w:ascii="仿宋_GB2312" w:eastAsia="仿宋_GB2312" w:hAnsi="宋体"/>
          <w:sz w:val="24"/>
        </w:rPr>
      </w:pPr>
    </w:p>
    <w:p w:rsidR="00694726" w:rsidRDefault="00694726">
      <w:pPr>
        <w:widowControl w:val="0"/>
        <w:spacing w:line="360" w:lineRule="auto"/>
        <w:ind w:firstLineChars="200" w:firstLine="480"/>
        <w:jc w:val="both"/>
        <w:textAlignment w:val="auto"/>
        <w:rPr>
          <w:rFonts w:ascii="仿宋_GB2312" w:eastAsia="仿宋_GB2312" w:hAnsi="宋体"/>
          <w:sz w:val="24"/>
        </w:rPr>
      </w:pPr>
    </w:p>
    <w:p w:rsidR="00694726" w:rsidRDefault="00694726">
      <w:pPr>
        <w:widowControl w:val="0"/>
        <w:spacing w:line="360" w:lineRule="auto"/>
        <w:ind w:firstLineChars="200" w:firstLine="480"/>
        <w:jc w:val="both"/>
        <w:textAlignment w:val="auto"/>
        <w:rPr>
          <w:rFonts w:ascii="仿宋_GB2312" w:eastAsia="仿宋_GB2312" w:hAnsi="宋体"/>
          <w:sz w:val="24"/>
        </w:rPr>
      </w:pPr>
    </w:p>
    <w:p w:rsidR="00694726" w:rsidRDefault="00941B6D">
      <w:pPr>
        <w:widowControl w:val="0"/>
        <w:spacing w:line="360" w:lineRule="auto"/>
        <w:ind w:firstLineChars="200" w:firstLine="480"/>
        <w:jc w:val="both"/>
        <w:textAlignment w:val="auto"/>
        <w:rPr>
          <w:rFonts w:ascii="仿宋_GB2312" w:eastAsia="仿宋_GB2312" w:hAnsi="宋体"/>
          <w:sz w:val="24"/>
        </w:rPr>
      </w:pPr>
      <w:r>
        <w:rPr>
          <w:rFonts w:ascii="仿宋_GB2312" w:eastAsia="仿宋_GB2312" w:hAnsi="宋体"/>
          <w:sz w:val="24"/>
        </w:rPr>
        <w:t xml:space="preserve">日期：        年  </w:t>
      </w:r>
      <w:r w:rsidR="0057027B">
        <w:rPr>
          <w:rFonts w:ascii="仿宋_GB2312" w:eastAsia="仿宋_GB2312" w:hAnsi="宋体" w:hint="eastAsia"/>
          <w:sz w:val="24"/>
        </w:rPr>
        <w:t xml:space="preserve"> </w:t>
      </w:r>
      <w:r>
        <w:rPr>
          <w:rFonts w:ascii="仿宋_GB2312" w:eastAsia="仿宋_GB2312" w:hAnsi="宋体"/>
          <w:sz w:val="24"/>
        </w:rPr>
        <w:t xml:space="preserve"> 月 </w:t>
      </w:r>
      <w:r w:rsidR="0057027B">
        <w:rPr>
          <w:rFonts w:ascii="仿宋_GB2312" w:eastAsia="仿宋_GB2312" w:hAnsi="宋体" w:hint="eastAsia"/>
          <w:sz w:val="24"/>
        </w:rPr>
        <w:t xml:space="preserve"> </w:t>
      </w:r>
      <w:r>
        <w:rPr>
          <w:rFonts w:ascii="仿宋_GB2312" w:eastAsia="仿宋_GB2312" w:hAnsi="宋体"/>
          <w:sz w:val="24"/>
        </w:rPr>
        <w:t xml:space="preserve"> 日</w:t>
      </w:r>
    </w:p>
    <w:p w:rsidR="00694726" w:rsidRDefault="00694726">
      <w:pPr>
        <w:ind w:firstLine="3253"/>
      </w:pPr>
    </w:p>
    <w:p w:rsidR="00694726" w:rsidRDefault="00694726">
      <w:pPr>
        <w:ind w:firstLine="3253"/>
      </w:pPr>
    </w:p>
    <w:p w:rsidR="00694726" w:rsidRDefault="00694726">
      <w:pPr>
        <w:ind w:firstLine="3253"/>
      </w:pPr>
    </w:p>
    <w:p w:rsidR="00694726" w:rsidRDefault="00694726">
      <w:pPr>
        <w:widowControl w:val="0"/>
        <w:spacing w:line="360" w:lineRule="auto"/>
        <w:ind w:firstLine="3253"/>
        <w:jc w:val="both"/>
        <w:textAlignment w:val="auto"/>
        <w:rPr>
          <w:rFonts w:ascii="仿宋_GB2312" w:eastAsia="仿宋_GB2312" w:hAnsi="宋体"/>
          <w:sz w:val="24"/>
        </w:rPr>
      </w:pPr>
    </w:p>
    <w:p w:rsidR="00694726" w:rsidRDefault="00941B6D">
      <w:pPr>
        <w:widowControl w:val="0"/>
        <w:spacing w:line="360" w:lineRule="auto"/>
        <w:jc w:val="both"/>
        <w:textAlignment w:val="auto"/>
        <w:rPr>
          <w:rFonts w:ascii="仿宋_GB2312" w:eastAsia="仿宋_GB2312" w:hAnsi="宋体"/>
          <w:sz w:val="24"/>
        </w:rPr>
      </w:pPr>
      <w:r>
        <w:rPr>
          <w:rFonts w:ascii="仿宋_GB2312" w:eastAsia="仿宋_GB2312" w:hAnsi="宋体" w:hint="eastAsia"/>
          <w:sz w:val="24"/>
        </w:rPr>
        <w:t>报价方法定代表人或委托代理人签字：</w:t>
      </w:r>
    </w:p>
    <w:p w:rsidR="00694726" w:rsidRDefault="00941B6D">
      <w:pPr>
        <w:widowControl w:val="0"/>
        <w:spacing w:line="360" w:lineRule="auto"/>
        <w:jc w:val="both"/>
        <w:textAlignment w:val="auto"/>
        <w:rPr>
          <w:rFonts w:ascii="仿宋_GB2312" w:eastAsia="仿宋_GB2312" w:hAnsi="宋体"/>
          <w:sz w:val="24"/>
        </w:rPr>
      </w:pPr>
      <w:r>
        <w:rPr>
          <w:rFonts w:ascii="仿宋_GB2312" w:eastAsia="仿宋_GB2312" w:hAnsi="宋体" w:hint="eastAsia"/>
          <w:sz w:val="24"/>
        </w:rPr>
        <w:t>报价方名称（公章）：</w:t>
      </w:r>
    </w:p>
    <w:p w:rsidR="00694726" w:rsidRDefault="00941B6D">
      <w:pPr>
        <w:widowControl w:val="0"/>
        <w:spacing w:line="360" w:lineRule="auto"/>
        <w:jc w:val="both"/>
        <w:textAlignment w:val="auto"/>
        <w:rPr>
          <w:rFonts w:ascii="仿宋_GB2312" w:eastAsia="仿宋_GB2312" w:hAnsi="宋体"/>
          <w:sz w:val="24"/>
        </w:rPr>
      </w:pPr>
      <w:r>
        <w:rPr>
          <w:rFonts w:ascii="仿宋_GB2312" w:eastAsia="仿宋_GB2312" w:hAnsi="宋体" w:hint="eastAsia"/>
          <w:sz w:val="24"/>
        </w:rPr>
        <w:t>开户名称：</w:t>
      </w:r>
    </w:p>
    <w:p w:rsidR="00694726" w:rsidRDefault="00941B6D">
      <w:pPr>
        <w:widowControl w:val="0"/>
        <w:spacing w:line="360" w:lineRule="auto"/>
        <w:jc w:val="both"/>
        <w:textAlignment w:val="auto"/>
        <w:rPr>
          <w:rFonts w:ascii="仿宋_GB2312" w:eastAsia="仿宋_GB2312" w:hAnsi="宋体"/>
          <w:sz w:val="24"/>
        </w:rPr>
      </w:pPr>
      <w:r>
        <w:rPr>
          <w:rFonts w:ascii="仿宋_GB2312" w:eastAsia="仿宋_GB2312" w:hAnsi="宋体"/>
          <w:sz w:val="24"/>
        </w:rPr>
        <w:t>开户银行：</w:t>
      </w:r>
    </w:p>
    <w:p w:rsidR="00694726" w:rsidRDefault="00941B6D">
      <w:pPr>
        <w:widowControl w:val="0"/>
        <w:spacing w:line="360" w:lineRule="auto"/>
        <w:jc w:val="both"/>
        <w:textAlignment w:val="auto"/>
        <w:rPr>
          <w:rFonts w:ascii="仿宋_GB2312" w:eastAsia="仿宋_GB2312" w:hAnsi="宋体"/>
          <w:sz w:val="24"/>
          <w:szCs w:val="20"/>
        </w:rPr>
      </w:pPr>
      <w:r>
        <w:rPr>
          <w:rFonts w:ascii="仿宋_GB2312" w:eastAsia="仿宋_GB2312" w:hAnsi="宋体" w:hint="eastAsia"/>
          <w:sz w:val="24"/>
        </w:rPr>
        <w:t>账    号：</w:t>
      </w:r>
      <w:r>
        <w:rPr>
          <w:rFonts w:ascii="仿宋_GB2312" w:eastAsia="仿宋_GB2312" w:hAnsi="宋体" w:hint="eastAsia"/>
          <w:sz w:val="24"/>
          <w:szCs w:val="20"/>
        </w:rPr>
        <w:t xml:space="preserve"> </w:t>
      </w: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941B6D">
      <w:pPr>
        <w:widowControl w:val="0"/>
        <w:spacing w:line="240" w:lineRule="atLeast"/>
        <w:ind w:rightChars="-151" w:right="-317"/>
        <w:jc w:val="center"/>
        <w:textAlignment w:val="auto"/>
        <w:rPr>
          <w:rFonts w:ascii="仿宋_GB2312" w:eastAsia="仿宋_GB2312" w:hAnsi="楷体"/>
          <w:b/>
          <w:sz w:val="32"/>
          <w:szCs w:val="32"/>
        </w:rPr>
      </w:pPr>
      <w:r>
        <w:rPr>
          <w:rFonts w:ascii="仿宋_GB2312" w:eastAsia="仿宋_GB2312" w:hAnsi="楷体"/>
          <w:b/>
          <w:sz w:val="32"/>
          <w:szCs w:val="32"/>
        </w:rPr>
        <w:lastRenderedPageBreak/>
        <w:t>服务方案</w:t>
      </w: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941B6D">
      <w:pPr>
        <w:widowControl w:val="0"/>
        <w:jc w:val="center"/>
        <w:rPr>
          <w:rFonts w:ascii="仿宋_GB2312" w:eastAsia="仿宋_GB2312" w:hAnsi="楷体"/>
          <w:b/>
          <w:sz w:val="32"/>
          <w:szCs w:val="32"/>
        </w:rPr>
      </w:pPr>
      <w:r>
        <w:rPr>
          <w:rFonts w:ascii="仿宋_GB2312" w:eastAsia="仿宋_GB2312" w:hAnsi="楷体"/>
          <w:b/>
          <w:sz w:val="32"/>
          <w:szCs w:val="32"/>
        </w:rPr>
        <w:lastRenderedPageBreak/>
        <w:t>报价表</w:t>
      </w:r>
    </w:p>
    <w:p w:rsidR="00694726" w:rsidRDefault="00694726">
      <w:pPr>
        <w:pStyle w:val="ad"/>
        <w:widowControl w:val="0"/>
        <w:ind w:firstLine="480"/>
        <w:jc w:val="both"/>
        <w:textAlignment w:val="auto"/>
        <w:rPr>
          <w:rFonts w:ascii="宋体" w:hAnsi="宋体" w:cs="宋体"/>
          <w:sz w:val="24"/>
        </w:rPr>
      </w:pPr>
    </w:p>
    <w:tbl>
      <w:tblPr>
        <w:tblW w:w="7899" w:type="dxa"/>
        <w:jc w:val="center"/>
        <w:tblLook w:val="04A0"/>
      </w:tblPr>
      <w:tblGrid>
        <w:gridCol w:w="876"/>
        <w:gridCol w:w="1262"/>
        <w:gridCol w:w="3904"/>
        <w:gridCol w:w="1857"/>
      </w:tblGrid>
      <w:tr w:rsidR="00694726">
        <w:trPr>
          <w:trHeight w:val="1135"/>
          <w:jc w:val="center"/>
        </w:trPr>
        <w:tc>
          <w:tcPr>
            <w:tcW w:w="876" w:type="dxa"/>
            <w:tcBorders>
              <w:top w:val="single" w:sz="4" w:space="0" w:color="auto"/>
              <w:left w:val="single" w:sz="4" w:space="0" w:color="auto"/>
              <w:bottom w:val="single" w:sz="4" w:space="0" w:color="auto"/>
              <w:right w:val="single" w:sz="4" w:space="0" w:color="auto"/>
            </w:tcBorders>
            <w:vAlign w:val="center"/>
          </w:tcPr>
          <w:p w:rsidR="00694726" w:rsidRDefault="00941B6D">
            <w:pPr>
              <w:pStyle w:val="ad"/>
              <w:widowControl w:val="0"/>
              <w:ind w:firstLineChars="0" w:firstLine="0"/>
              <w:jc w:val="both"/>
              <w:textAlignment w:val="auto"/>
              <w:rPr>
                <w:rFonts w:ascii="宋体" w:hAnsi="宋体" w:cs="宋体"/>
                <w:sz w:val="24"/>
              </w:rPr>
            </w:pPr>
            <w:r>
              <w:rPr>
                <w:rFonts w:ascii="宋体" w:hAnsi="宋体" w:cs="宋体"/>
                <w:sz w:val="24"/>
              </w:rPr>
              <w:t>序号</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694726" w:rsidRDefault="00941B6D">
            <w:pPr>
              <w:pStyle w:val="ad"/>
              <w:widowControl w:val="0"/>
              <w:ind w:firstLineChars="0" w:firstLine="0"/>
              <w:jc w:val="both"/>
              <w:textAlignment w:val="auto"/>
              <w:rPr>
                <w:rFonts w:ascii="宋体" w:hAnsi="宋体" w:cs="宋体"/>
                <w:sz w:val="24"/>
              </w:rPr>
            </w:pPr>
            <w:r>
              <w:rPr>
                <w:rFonts w:ascii="宋体" w:hAnsi="宋体" w:cs="宋体"/>
                <w:sz w:val="24"/>
              </w:rPr>
              <w:t>项目名称</w:t>
            </w:r>
          </w:p>
        </w:tc>
        <w:tc>
          <w:tcPr>
            <w:tcW w:w="3904" w:type="dxa"/>
            <w:tcBorders>
              <w:top w:val="single" w:sz="4" w:space="0" w:color="000000"/>
              <w:left w:val="nil"/>
              <w:bottom w:val="nil"/>
              <w:right w:val="single" w:sz="4" w:space="0" w:color="auto"/>
            </w:tcBorders>
            <w:shd w:val="clear" w:color="auto" w:fill="auto"/>
            <w:vAlign w:val="center"/>
          </w:tcPr>
          <w:p w:rsidR="00694726" w:rsidRDefault="00941B6D">
            <w:pPr>
              <w:pStyle w:val="ad"/>
              <w:widowControl w:val="0"/>
              <w:ind w:firstLine="480"/>
              <w:jc w:val="center"/>
              <w:textAlignment w:val="auto"/>
              <w:rPr>
                <w:rFonts w:ascii="宋体" w:hAnsi="宋体" w:cs="宋体"/>
                <w:sz w:val="24"/>
              </w:rPr>
            </w:pPr>
            <w:r>
              <w:rPr>
                <w:rFonts w:ascii="宋体" w:hAnsi="宋体" w:cs="宋体"/>
                <w:sz w:val="24"/>
              </w:rPr>
              <w:t>采购需求</w:t>
            </w:r>
          </w:p>
        </w:tc>
        <w:tc>
          <w:tcPr>
            <w:tcW w:w="1857" w:type="dxa"/>
            <w:tcBorders>
              <w:top w:val="single" w:sz="4" w:space="0" w:color="000000"/>
              <w:left w:val="nil"/>
              <w:bottom w:val="single" w:sz="4" w:space="0" w:color="000000"/>
              <w:right w:val="single" w:sz="4" w:space="0" w:color="000000"/>
            </w:tcBorders>
            <w:shd w:val="clear" w:color="auto" w:fill="auto"/>
            <w:vAlign w:val="center"/>
          </w:tcPr>
          <w:p w:rsidR="00694726" w:rsidRDefault="00941B6D">
            <w:pPr>
              <w:pStyle w:val="ad"/>
              <w:widowControl w:val="0"/>
              <w:ind w:firstLineChars="0" w:firstLine="0"/>
              <w:jc w:val="both"/>
              <w:textAlignment w:val="auto"/>
              <w:rPr>
                <w:rFonts w:ascii="宋体" w:hAnsi="宋体" w:cs="宋体"/>
                <w:sz w:val="24"/>
              </w:rPr>
            </w:pPr>
            <w:r>
              <w:rPr>
                <w:rFonts w:ascii="宋体" w:hAnsi="宋体" w:cs="宋体"/>
                <w:sz w:val="24"/>
              </w:rPr>
              <w:t>合计（人民币，元）</w:t>
            </w:r>
          </w:p>
        </w:tc>
      </w:tr>
      <w:tr w:rsidR="00694726" w:rsidTr="0057027B">
        <w:trPr>
          <w:trHeight w:val="3719"/>
          <w:jc w:val="center"/>
        </w:trPr>
        <w:tc>
          <w:tcPr>
            <w:tcW w:w="876" w:type="dxa"/>
            <w:tcBorders>
              <w:top w:val="nil"/>
              <w:left w:val="single" w:sz="4" w:space="0" w:color="auto"/>
              <w:bottom w:val="single" w:sz="4" w:space="0" w:color="auto"/>
              <w:right w:val="single" w:sz="4" w:space="0" w:color="auto"/>
            </w:tcBorders>
            <w:vAlign w:val="center"/>
          </w:tcPr>
          <w:p w:rsidR="00694726" w:rsidRDefault="00941B6D">
            <w:pPr>
              <w:pStyle w:val="ad"/>
              <w:widowControl w:val="0"/>
              <w:ind w:firstLine="480"/>
              <w:jc w:val="both"/>
              <w:textAlignment w:val="auto"/>
              <w:rPr>
                <w:rFonts w:ascii="宋体" w:hAnsi="宋体" w:cs="宋体"/>
                <w:sz w:val="24"/>
              </w:rPr>
            </w:pPr>
            <w:r>
              <w:rPr>
                <w:rFonts w:ascii="宋体" w:hAnsi="宋体" w:cs="宋体"/>
                <w:sz w:val="24"/>
              </w:rPr>
              <w:t>1</w:t>
            </w:r>
          </w:p>
        </w:tc>
        <w:tc>
          <w:tcPr>
            <w:tcW w:w="1262" w:type="dxa"/>
            <w:tcBorders>
              <w:top w:val="nil"/>
              <w:left w:val="single" w:sz="4" w:space="0" w:color="auto"/>
              <w:bottom w:val="single" w:sz="4" w:space="0" w:color="auto"/>
              <w:right w:val="single" w:sz="4" w:space="0" w:color="auto"/>
            </w:tcBorders>
            <w:shd w:val="clear" w:color="auto" w:fill="auto"/>
            <w:vAlign w:val="center"/>
          </w:tcPr>
          <w:p w:rsidR="00694726" w:rsidRPr="0057027B" w:rsidRDefault="00941B6D">
            <w:pPr>
              <w:pStyle w:val="ad"/>
              <w:widowControl w:val="0"/>
              <w:ind w:firstLineChars="0" w:firstLine="0"/>
              <w:jc w:val="both"/>
              <w:textAlignment w:val="auto"/>
              <w:rPr>
                <w:rFonts w:ascii="仿宋_GB2312" w:eastAsia="仿宋_GB2312" w:hAnsi="宋体" w:cs="宋体"/>
                <w:sz w:val="24"/>
                <w:szCs w:val="24"/>
              </w:rPr>
            </w:pPr>
            <w:r w:rsidRPr="0057027B">
              <w:rPr>
                <w:rFonts w:ascii="仿宋_GB2312" w:eastAsia="仿宋_GB2312" w:hAnsi="宋体" w:cs="宋体" w:hint="eastAsia"/>
                <w:sz w:val="24"/>
                <w:szCs w:val="24"/>
              </w:rPr>
              <w:t>信息安全硬件购置及服务</w:t>
            </w:r>
          </w:p>
        </w:tc>
        <w:tc>
          <w:tcPr>
            <w:tcW w:w="3904" w:type="dxa"/>
            <w:tcBorders>
              <w:top w:val="single" w:sz="4" w:space="0" w:color="auto"/>
              <w:left w:val="nil"/>
              <w:bottom w:val="single" w:sz="4" w:space="0" w:color="auto"/>
              <w:right w:val="single" w:sz="4" w:space="0" w:color="auto"/>
            </w:tcBorders>
            <w:shd w:val="clear" w:color="auto" w:fill="auto"/>
          </w:tcPr>
          <w:p w:rsidR="0057027B" w:rsidRDefault="0057027B">
            <w:pPr>
              <w:widowControl w:val="0"/>
              <w:jc w:val="both"/>
              <w:textAlignment w:val="auto"/>
              <w:rPr>
                <w:rFonts w:ascii="仿宋_GB2312" w:eastAsia="仿宋_GB2312" w:hAnsi="宋体" w:cs="宋体"/>
                <w:sz w:val="24"/>
              </w:rPr>
            </w:pPr>
          </w:p>
          <w:p w:rsidR="00694726" w:rsidRPr="0057027B" w:rsidRDefault="00941B6D">
            <w:pPr>
              <w:widowControl w:val="0"/>
              <w:jc w:val="both"/>
              <w:textAlignment w:val="auto"/>
              <w:rPr>
                <w:rFonts w:ascii="仿宋_GB2312" w:eastAsia="仿宋_GB2312" w:hAnsi="宋体" w:cs="宋体"/>
                <w:sz w:val="24"/>
              </w:rPr>
            </w:pPr>
            <w:r w:rsidRPr="0057027B">
              <w:rPr>
                <w:rFonts w:ascii="仿宋_GB2312" w:eastAsia="仿宋_GB2312" w:hAnsi="宋体" w:cs="宋体" w:hint="eastAsia"/>
                <w:sz w:val="24"/>
              </w:rPr>
              <w:t>1.购置14套信息安全防火墙，配置千兆电口不少于8个，授权特征库不少于2年，并提供统一管理平台，实现对14套防火墙的远程升级、管控和归集日志等，提升信息安全防护能力；2.购置接入交换机（不少于24个以太网端口）10台，更换局机房原老旧交换机；3.提供本项目新购置设备的安装、部署及调试，提供至少3年质保期。</w:t>
            </w:r>
          </w:p>
        </w:tc>
        <w:tc>
          <w:tcPr>
            <w:tcW w:w="1857" w:type="dxa"/>
            <w:tcBorders>
              <w:top w:val="nil"/>
              <w:left w:val="nil"/>
              <w:bottom w:val="single" w:sz="4" w:space="0" w:color="auto"/>
              <w:right w:val="single" w:sz="4" w:space="0" w:color="auto"/>
            </w:tcBorders>
            <w:shd w:val="clear" w:color="auto" w:fill="auto"/>
            <w:vAlign w:val="center"/>
          </w:tcPr>
          <w:p w:rsidR="00694726" w:rsidRDefault="00694726">
            <w:pPr>
              <w:pStyle w:val="ad"/>
              <w:widowControl w:val="0"/>
              <w:ind w:firstLine="480"/>
              <w:jc w:val="both"/>
              <w:textAlignment w:val="auto"/>
              <w:rPr>
                <w:rFonts w:ascii="宋体" w:hAnsi="宋体" w:cs="宋体"/>
                <w:sz w:val="24"/>
              </w:rPr>
            </w:pPr>
          </w:p>
        </w:tc>
      </w:tr>
    </w:tbl>
    <w:p w:rsidR="0057027B" w:rsidRDefault="0057027B">
      <w:pPr>
        <w:pStyle w:val="ad"/>
        <w:widowControl w:val="0"/>
        <w:ind w:firstLine="480"/>
        <w:jc w:val="both"/>
        <w:textAlignment w:val="auto"/>
        <w:rPr>
          <w:rFonts w:ascii="宋体" w:hAnsi="宋体" w:cs="宋体"/>
          <w:sz w:val="24"/>
        </w:rPr>
      </w:pPr>
    </w:p>
    <w:p w:rsidR="00694726" w:rsidRDefault="00941B6D">
      <w:pPr>
        <w:pStyle w:val="ad"/>
        <w:widowControl w:val="0"/>
        <w:ind w:firstLine="480"/>
        <w:jc w:val="both"/>
        <w:textAlignment w:val="auto"/>
        <w:rPr>
          <w:rFonts w:ascii="宋体" w:hAnsi="宋体" w:cs="宋体"/>
          <w:sz w:val="24"/>
        </w:rPr>
      </w:pPr>
      <w:r>
        <w:rPr>
          <w:rFonts w:ascii="宋体" w:hAnsi="宋体" w:cs="宋体"/>
          <w:sz w:val="24"/>
        </w:rPr>
        <w:t>法定代表人或委托代理人（签字）：</w:t>
      </w:r>
    </w:p>
    <w:p w:rsidR="0057027B" w:rsidRDefault="0057027B">
      <w:pPr>
        <w:pStyle w:val="ad"/>
        <w:widowControl w:val="0"/>
        <w:ind w:firstLine="480"/>
        <w:jc w:val="both"/>
        <w:textAlignment w:val="auto"/>
        <w:rPr>
          <w:rFonts w:ascii="宋体" w:hAnsi="宋体" w:cs="宋体"/>
          <w:sz w:val="24"/>
        </w:rPr>
      </w:pPr>
    </w:p>
    <w:p w:rsidR="00694726" w:rsidRDefault="00941B6D">
      <w:pPr>
        <w:pStyle w:val="ad"/>
        <w:widowControl w:val="0"/>
        <w:ind w:firstLine="480"/>
        <w:jc w:val="both"/>
        <w:textAlignment w:val="auto"/>
        <w:rPr>
          <w:rFonts w:ascii="宋体" w:hAnsi="宋体" w:cs="宋体"/>
          <w:sz w:val="24"/>
        </w:rPr>
      </w:pPr>
      <w:r>
        <w:rPr>
          <w:rFonts w:ascii="宋体" w:hAnsi="宋体" w:cs="宋体"/>
          <w:sz w:val="24"/>
        </w:rPr>
        <w:t>报价方（盖章）：</w:t>
      </w:r>
    </w:p>
    <w:p w:rsidR="0057027B" w:rsidRDefault="0057027B">
      <w:pPr>
        <w:pStyle w:val="ad"/>
        <w:widowControl w:val="0"/>
        <w:ind w:firstLine="480"/>
        <w:jc w:val="both"/>
        <w:textAlignment w:val="auto"/>
        <w:rPr>
          <w:rFonts w:ascii="宋体" w:hAnsi="宋体" w:cs="宋体"/>
          <w:sz w:val="24"/>
        </w:rPr>
      </w:pPr>
    </w:p>
    <w:p w:rsidR="00694726" w:rsidRDefault="00941B6D">
      <w:pPr>
        <w:pStyle w:val="ad"/>
        <w:widowControl w:val="0"/>
        <w:ind w:firstLine="480"/>
        <w:jc w:val="both"/>
        <w:textAlignment w:val="auto"/>
        <w:rPr>
          <w:rFonts w:ascii="宋体" w:hAnsi="宋体" w:cs="宋体"/>
          <w:sz w:val="24"/>
        </w:rPr>
      </w:pPr>
      <w:r>
        <w:rPr>
          <w:rFonts w:ascii="宋体" w:hAnsi="宋体" w:cs="宋体"/>
          <w:sz w:val="24"/>
        </w:rPr>
        <w:t>报价时间：     年    月   日</w:t>
      </w:r>
    </w:p>
    <w:p w:rsidR="00694726" w:rsidRDefault="00694726">
      <w:pPr>
        <w:pStyle w:val="ad"/>
        <w:widowControl w:val="0"/>
        <w:ind w:firstLine="480"/>
        <w:jc w:val="both"/>
        <w:textAlignment w:val="auto"/>
        <w:rPr>
          <w:rFonts w:ascii="宋体" w:hAnsi="宋体" w:cs="宋体"/>
          <w:sz w:val="24"/>
        </w:rPr>
      </w:pPr>
    </w:p>
    <w:p w:rsidR="00694726" w:rsidRDefault="00941B6D">
      <w:pPr>
        <w:pStyle w:val="ad"/>
        <w:widowControl w:val="0"/>
        <w:ind w:firstLine="480"/>
        <w:jc w:val="both"/>
        <w:textAlignment w:val="auto"/>
        <w:rPr>
          <w:rFonts w:ascii="宋体" w:hAnsi="宋体" w:cs="宋体"/>
          <w:sz w:val="24"/>
        </w:rPr>
      </w:pPr>
      <w:r>
        <w:rPr>
          <w:rFonts w:ascii="宋体" w:hAnsi="宋体" w:cs="宋体"/>
          <w:sz w:val="24"/>
        </w:rPr>
        <w:br w:type="page"/>
      </w:r>
    </w:p>
    <w:p w:rsidR="00694726" w:rsidRDefault="00941B6D">
      <w:pPr>
        <w:widowControl w:val="0"/>
        <w:spacing w:line="240" w:lineRule="atLeast"/>
        <w:ind w:rightChars="-151" w:right="-317"/>
        <w:jc w:val="center"/>
        <w:textAlignment w:val="auto"/>
        <w:rPr>
          <w:rFonts w:ascii="仿宋_GB2312" w:eastAsia="仿宋_GB2312" w:hAnsi="楷体"/>
          <w:b/>
          <w:sz w:val="32"/>
          <w:szCs w:val="32"/>
        </w:rPr>
      </w:pPr>
      <w:r>
        <w:rPr>
          <w:rFonts w:ascii="仿宋_GB2312" w:eastAsia="仿宋_GB2312" w:hAnsi="楷体"/>
          <w:b/>
          <w:sz w:val="32"/>
          <w:szCs w:val="32"/>
        </w:rPr>
        <w:lastRenderedPageBreak/>
        <w:t>营业执照复印件</w:t>
      </w:r>
    </w:p>
    <w:p w:rsidR="00694726" w:rsidRDefault="00694726">
      <w:pPr>
        <w:pStyle w:val="Style1"/>
      </w:pPr>
    </w:p>
    <w:p w:rsidR="00694726" w:rsidRDefault="00694726">
      <w:pPr>
        <w:ind w:firstLine="3253"/>
      </w:pPr>
    </w:p>
    <w:p w:rsidR="00694726" w:rsidRDefault="00941B6D">
      <w:pPr>
        <w:ind w:firstLine="3253"/>
      </w:pPr>
      <w:r>
        <w:br w:type="page"/>
      </w:r>
      <w:r>
        <w:rPr>
          <w:rFonts w:ascii="仿宋_GB2312" w:eastAsia="仿宋_GB2312" w:hAnsi="楷体"/>
          <w:b/>
          <w:sz w:val="32"/>
          <w:szCs w:val="32"/>
        </w:rPr>
        <w:lastRenderedPageBreak/>
        <w:t>法定代表人授权书</w:t>
      </w:r>
    </w:p>
    <w:p w:rsidR="00694726" w:rsidRDefault="00694726">
      <w:pPr>
        <w:pStyle w:val="ad"/>
      </w:pPr>
    </w:p>
    <w:p w:rsidR="00694726" w:rsidRDefault="00941B6D">
      <w:pPr>
        <w:widowControl w:val="0"/>
        <w:spacing w:line="360" w:lineRule="auto"/>
        <w:jc w:val="both"/>
        <w:textAlignment w:val="auto"/>
        <w:rPr>
          <w:rFonts w:ascii="仿宋_GB2312" w:eastAsia="仿宋_GB2312" w:hAnsi="宋体"/>
          <w:sz w:val="24"/>
        </w:rPr>
      </w:pPr>
      <w:r>
        <w:rPr>
          <w:rFonts w:ascii="仿宋_GB2312" w:eastAsia="仿宋_GB2312" w:hAnsi="宋体"/>
          <w:sz w:val="24"/>
        </w:rPr>
        <w:t>广西壮族自治区交通运输综合行政执法局：</w:t>
      </w:r>
    </w:p>
    <w:p w:rsidR="00694726" w:rsidRDefault="00941B6D">
      <w:pPr>
        <w:pStyle w:val="ad"/>
        <w:widowControl w:val="0"/>
        <w:spacing w:line="360" w:lineRule="auto"/>
        <w:ind w:firstLine="480"/>
        <w:jc w:val="both"/>
        <w:textAlignment w:val="auto"/>
        <w:rPr>
          <w:rFonts w:ascii="仿宋_GB2312" w:eastAsia="仿宋_GB2312" w:hAnsi="宋体"/>
          <w:sz w:val="24"/>
          <w:szCs w:val="24"/>
        </w:rPr>
      </w:pPr>
      <w:r>
        <w:rPr>
          <w:rFonts w:ascii="仿宋_GB2312" w:eastAsia="仿宋_GB2312" w:hAnsi="宋体"/>
          <w:sz w:val="24"/>
          <w:szCs w:val="24"/>
        </w:rPr>
        <w:t>兹授权</w:t>
      </w:r>
      <w:r>
        <w:rPr>
          <w:rFonts w:ascii="仿宋_GB2312" w:eastAsia="仿宋_GB2312" w:hAnsi="宋体" w:hint="eastAsia"/>
          <w:sz w:val="24"/>
          <w:szCs w:val="24"/>
          <w:u w:val="single"/>
        </w:rPr>
        <w:t xml:space="preserve">      </w:t>
      </w:r>
      <w:r>
        <w:rPr>
          <w:rFonts w:ascii="仿宋_GB2312" w:eastAsia="仿宋_GB2312" w:hAnsi="宋体"/>
          <w:sz w:val="24"/>
          <w:szCs w:val="24"/>
        </w:rPr>
        <w:t>同志为我公司参加贵单位组织的</w:t>
      </w:r>
      <w:r>
        <w:rPr>
          <w:rFonts w:ascii="仿宋_GB2312" w:eastAsia="仿宋_GB2312" w:hAnsi="宋体" w:hint="eastAsia"/>
          <w:sz w:val="24"/>
          <w:szCs w:val="24"/>
          <w:u w:val="single"/>
        </w:rPr>
        <w:t>信息安全硬件购置及服务项目</w:t>
      </w:r>
      <w:r>
        <w:rPr>
          <w:rFonts w:ascii="仿宋_GB2312" w:eastAsia="仿宋_GB2312" w:hAnsi="宋体"/>
          <w:sz w:val="24"/>
          <w:szCs w:val="24"/>
        </w:rPr>
        <w:t>的委托代理人，全权代表我公司处理在该项目活动中的一切事宜。代理期限从   年  月  日起至   年  月  日止。</w:t>
      </w:r>
    </w:p>
    <w:p w:rsidR="00694726" w:rsidRDefault="00941B6D">
      <w:pPr>
        <w:widowControl w:val="0"/>
        <w:spacing w:line="360" w:lineRule="auto"/>
        <w:ind w:firstLineChars="200" w:firstLine="480"/>
        <w:jc w:val="both"/>
        <w:textAlignment w:val="auto"/>
        <w:rPr>
          <w:rFonts w:ascii="仿宋_GB2312" w:eastAsia="仿宋_GB2312" w:hAnsi="宋体"/>
          <w:sz w:val="24"/>
        </w:rPr>
      </w:pPr>
      <w:r>
        <w:rPr>
          <w:rFonts w:ascii="仿宋_GB2312" w:eastAsia="仿宋_GB2312" w:hAnsi="宋体"/>
          <w:sz w:val="24"/>
        </w:rPr>
        <w:t>授权单位（盖章）：</w:t>
      </w:r>
    </w:p>
    <w:p w:rsidR="00694726" w:rsidRDefault="00941B6D">
      <w:pPr>
        <w:widowControl w:val="0"/>
        <w:spacing w:line="360" w:lineRule="auto"/>
        <w:ind w:firstLineChars="200" w:firstLine="480"/>
        <w:jc w:val="both"/>
        <w:textAlignment w:val="auto"/>
        <w:rPr>
          <w:rFonts w:ascii="仿宋_GB2312" w:eastAsia="仿宋_GB2312" w:hAnsi="宋体"/>
          <w:sz w:val="24"/>
        </w:rPr>
      </w:pPr>
      <w:r>
        <w:rPr>
          <w:rFonts w:ascii="仿宋_GB2312" w:eastAsia="仿宋_GB2312" w:hAnsi="宋体"/>
          <w:sz w:val="24"/>
        </w:rPr>
        <w:t>法定代表人(签字或盖章)：</w:t>
      </w:r>
    </w:p>
    <w:p w:rsidR="00694726" w:rsidRDefault="00941B6D">
      <w:pPr>
        <w:widowControl w:val="0"/>
        <w:spacing w:line="360" w:lineRule="auto"/>
        <w:ind w:firstLineChars="200" w:firstLine="480"/>
        <w:jc w:val="both"/>
        <w:textAlignment w:val="auto"/>
        <w:rPr>
          <w:rFonts w:ascii="仿宋_GB2312" w:eastAsia="仿宋_GB2312" w:hAnsi="宋体"/>
          <w:sz w:val="24"/>
        </w:rPr>
      </w:pPr>
      <w:r>
        <w:rPr>
          <w:rFonts w:ascii="仿宋_GB2312" w:eastAsia="仿宋_GB2312" w:hAnsi="宋体"/>
          <w:sz w:val="24"/>
        </w:rPr>
        <w:t>签发日期：   年  月  日</w:t>
      </w:r>
    </w:p>
    <w:p w:rsidR="00694726" w:rsidRDefault="00941B6D">
      <w:pPr>
        <w:widowControl w:val="0"/>
        <w:spacing w:line="360" w:lineRule="auto"/>
        <w:ind w:firstLineChars="200" w:firstLine="480"/>
        <w:jc w:val="both"/>
        <w:textAlignment w:val="auto"/>
        <w:rPr>
          <w:rFonts w:ascii="仿宋_GB2312" w:eastAsia="仿宋_GB2312" w:hAnsi="宋体"/>
          <w:sz w:val="24"/>
        </w:rPr>
      </w:pPr>
      <w:r>
        <w:rPr>
          <w:rFonts w:ascii="仿宋_GB2312" w:eastAsia="仿宋_GB2312" w:hAnsi="宋体"/>
          <w:sz w:val="24"/>
        </w:rPr>
        <w:t>委托代理人工作单位：</w:t>
      </w:r>
    </w:p>
    <w:p w:rsidR="00694726" w:rsidRDefault="00941B6D">
      <w:pPr>
        <w:widowControl w:val="0"/>
        <w:spacing w:line="360" w:lineRule="auto"/>
        <w:ind w:firstLineChars="200" w:firstLine="480"/>
        <w:jc w:val="both"/>
        <w:textAlignment w:val="auto"/>
        <w:rPr>
          <w:rFonts w:ascii="仿宋_GB2312" w:eastAsia="仿宋_GB2312" w:hAnsi="宋体"/>
          <w:sz w:val="24"/>
        </w:rPr>
      </w:pPr>
      <w:r>
        <w:rPr>
          <w:rFonts w:ascii="仿宋_GB2312" w:eastAsia="仿宋_GB2312" w:hAnsi="宋体"/>
          <w:sz w:val="24"/>
        </w:rPr>
        <w:t>职务：        性别：</w:t>
      </w:r>
    </w:p>
    <w:p w:rsidR="00694726" w:rsidRDefault="00941B6D">
      <w:pPr>
        <w:widowControl w:val="0"/>
        <w:spacing w:line="360" w:lineRule="auto"/>
        <w:ind w:firstLineChars="200" w:firstLine="480"/>
        <w:jc w:val="both"/>
        <w:textAlignment w:val="auto"/>
        <w:rPr>
          <w:rFonts w:ascii="仿宋_GB2312" w:eastAsia="仿宋_GB2312" w:hAnsi="宋体"/>
          <w:sz w:val="24"/>
        </w:rPr>
      </w:pPr>
      <w:r>
        <w:rPr>
          <w:rFonts w:ascii="仿宋_GB2312" w:eastAsia="仿宋_GB2312" w:hAnsi="宋体"/>
          <w:sz w:val="24"/>
        </w:rPr>
        <w:t>身份证号码：</w:t>
      </w:r>
    </w:p>
    <w:p w:rsidR="00694726" w:rsidRDefault="00694726">
      <w:pPr>
        <w:pStyle w:val="ad"/>
        <w:widowControl w:val="0"/>
        <w:spacing w:line="360" w:lineRule="auto"/>
        <w:ind w:firstLine="480"/>
        <w:jc w:val="both"/>
        <w:textAlignment w:val="auto"/>
        <w:rPr>
          <w:rFonts w:ascii="仿宋_GB2312" w:eastAsia="仿宋_GB2312" w:hAnsi="宋体"/>
          <w:sz w:val="24"/>
          <w:szCs w:val="24"/>
        </w:rPr>
      </w:pPr>
    </w:p>
    <w:p w:rsidR="00694726" w:rsidRDefault="00941B6D">
      <w:pPr>
        <w:pStyle w:val="ad"/>
        <w:widowControl w:val="0"/>
        <w:spacing w:line="360" w:lineRule="auto"/>
        <w:ind w:firstLine="480"/>
        <w:jc w:val="both"/>
        <w:textAlignment w:val="auto"/>
        <w:rPr>
          <w:rFonts w:ascii="仿宋_GB2312" w:eastAsia="仿宋_GB2312" w:hAnsi="宋体"/>
          <w:sz w:val="24"/>
          <w:szCs w:val="24"/>
        </w:rPr>
      </w:pPr>
      <w:r>
        <w:rPr>
          <w:rFonts w:ascii="仿宋_GB2312" w:eastAsia="仿宋_GB2312" w:hAnsi="宋体"/>
          <w:sz w:val="24"/>
          <w:szCs w:val="24"/>
        </w:rPr>
        <w:t>附：法定代表人身份证复印件、委托代理人身份证复印件</w:t>
      </w:r>
    </w:p>
    <w:p w:rsidR="00694726" w:rsidRDefault="00694726">
      <w:pPr>
        <w:pStyle w:val="Style1"/>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ind w:firstLine="3253"/>
      </w:pPr>
    </w:p>
    <w:p w:rsidR="00694726" w:rsidRDefault="00694726">
      <w:pPr>
        <w:pStyle w:val="BodyText"/>
      </w:pPr>
    </w:p>
    <w:p w:rsidR="00694726" w:rsidRDefault="00694726">
      <w:pPr>
        <w:pStyle w:val="BodyText"/>
      </w:pPr>
    </w:p>
    <w:p w:rsidR="00694726" w:rsidRDefault="00694726">
      <w:pPr>
        <w:pStyle w:val="BodyText"/>
      </w:pPr>
    </w:p>
    <w:p w:rsidR="00694726" w:rsidRDefault="00694726">
      <w:pPr>
        <w:pStyle w:val="BodyText"/>
      </w:pPr>
    </w:p>
    <w:p w:rsidR="00694726" w:rsidRDefault="00694726">
      <w:pPr>
        <w:pStyle w:val="BodyText"/>
      </w:pPr>
    </w:p>
    <w:p w:rsidR="00694726" w:rsidRDefault="00694726">
      <w:pPr>
        <w:pStyle w:val="BodyText"/>
      </w:pPr>
    </w:p>
    <w:p w:rsidR="00694726" w:rsidRDefault="00694726">
      <w:pPr>
        <w:pStyle w:val="BodyText"/>
      </w:pPr>
    </w:p>
    <w:p w:rsidR="00694726" w:rsidRDefault="00694726">
      <w:pPr>
        <w:widowControl w:val="0"/>
        <w:spacing w:line="240" w:lineRule="atLeast"/>
        <w:ind w:rightChars="-151" w:right="-317" w:firstLine="4320"/>
        <w:jc w:val="center"/>
        <w:textAlignment w:val="auto"/>
        <w:rPr>
          <w:rFonts w:ascii="仿宋_GB2312" w:eastAsia="仿宋_GB2312" w:hAnsi="楷体"/>
          <w:b/>
          <w:sz w:val="32"/>
          <w:szCs w:val="32"/>
        </w:rPr>
      </w:pPr>
    </w:p>
    <w:p w:rsidR="00694726" w:rsidRDefault="00941B6D">
      <w:pPr>
        <w:widowControl w:val="0"/>
        <w:spacing w:line="240" w:lineRule="atLeast"/>
        <w:ind w:rightChars="-151" w:right="-317"/>
        <w:jc w:val="center"/>
        <w:textAlignment w:val="auto"/>
        <w:rPr>
          <w:rFonts w:ascii="仿宋_GB2312" w:eastAsia="仿宋_GB2312" w:hAnsi="楷体"/>
          <w:b/>
          <w:sz w:val="32"/>
          <w:szCs w:val="32"/>
        </w:rPr>
      </w:pPr>
      <w:r>
        <w:rPr>
          <w:rFonts w:ascii="仿宋_GB2312" w:eastAsia="仿宋_GB2312" w:hAnsi="楷体"/>
          <w:b/>
          <w:sz w:val="32"/>
          <w:szCs w:val="32"/>
        </w:rPr>
        <w:lastRenderedPageBreak/>
        <w:t>相关业绩证明材料（成交通知书、项目合同等）</w:t>
      </w:r>
    </w:p>
    <w:p w:rsidR="00694726" w:rsidRDefault="00694726">
      <w:pPr>
        <w:widowControl w:val="0"/>
        <w:spacing w:line="240" w:lineRule="atLeast"/>
        <w:ind w:rightChars="-151" w:right="-317" w:firstLine="4320"/>
        <w:jc w:val="center"/>
        <w:textAlignment w:val="auto"/>
        <w:rPr>
          <w:rFonts w:ascii="仿宋_GB2312" w:eastAsia="仿宋_GB2312" w:hAnsi="楷体"/>
          <w:b/>
          <w:sz w:val="32"/>
          <w:szCs w:val="32"/>
        </w:rPr>
      </w:pPr>
    </w:p>
    <w:p w:rsidR="00694726" w:rsidRDefault="00694726">
      <w:pPr>
        <w:widowControl w:val="0"/>
        <w:spacing w:line="240" w:lineRule="atLeast"/>
        <w:ind w:rightChars="-151" w:right="-317" w:firstLine="4320"/>
        <w:jc w:val="center"/>
        <w:textAlignment w:val="auto"/>
        <w:rPr>
          <w:rFonts w:ascii="仿宋_GB2312" w:eastAsia="仿宋_GB2312" w:hAnsi="楷体"/>
          <w:b/>
          <w:sz w:val="32"/>
          <w:szCs w:val="32"/>
        </w:rP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ind w:firstLine="3253"/>
        <w:jc w:val="center"/>
      </w:pPr>
    </w:p>
    <w:p w:rsidR="00694726" w:rsidRDefault="00694726">
      <w:pPr>
        <w:widowControl w:val="0"/>
        <w:spacing w:line="240" w:lineRule="atLeast"/>
        <w:ind w:rightChars="-151" w:right="-317" w:firstLine="4320"/>
        <w:jc w:val="center"/>
        <w:textAlignment w:val="auto"/>
        <w:rPr>
          <w:rFonts w:ascii="仿宋_GB2312" w:eastAsia="仿宋_GB2312" w:hAnsi="楷体"/>
          <w:b/>
          <w:sz w:val="32"/>
          <w:szCs w:val="32"/>
        </w:rPr>
      </w:pPr>
    </w:p>
    <w:p w:rsidR="00694726" w:rsidRDefault="00941B6D">
      <w:pPr>
        <w:widowControl w:val="0"/>
        <w:spacing w:line="240" w:lineRule="atLeast"/>
        <w:ind w:rightChars="-151" w:right="-317"/>
        <w:jc w:val="center"/>
        <w:textAlignment w:val="auto"/>
        <w:rPr>
          <w:rFonts w:ascii="仿宋_GB2312" w:eastAsia="仿宋_GB2312" w:hAnsi="楷体"/>
          <w:b/>
          <w:sz w:val="32"/>
          <w:szCs w:val="32"/>
        </w:rPr>
      </w:pPr>
      <w:r>
        <w:rPr>
          <w:rFonts w:ascii="仿宋_GB2312" w:eastAsia="仿宋_GB2312" w:hAnsi="楷体"/>
          <w:b/>
          <w:sz w:val="32"/>
          <w:szCs w:val="32"/>
        </w:rPr>
        <w:lastRenderedPageBreak/>
        <w:t>其他需要提供的材料</w:t>
      </w:r>
    </w:p>
    <w:p w:rsidR="00694726" w:rsidRDefault="00694726">
      <w:pPr>
        <w:ind w:firstLine="3253"/>
      </w:pPr>
    </w:p>
    <w:sectPr w:rsidR="00694726" w:rsidSect="0069472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4F7" w:rsidRDefault="008D24F7" w:rsidP="009C5D02">
      <w:r>
        <w:separator/>
      </w:r>
    </w:p>
  </w:endnote>
  <w:endnote w:type="continuationSeparator" w:id="0">
    <w:p w:rsidR="008D24F7" w:rsidRDefault="008D24F7" w:rsidP="009C5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邯郸(日)小竹斋千字文"/>
    <w:charset w:val="86"/>
    <w:family w:val="auto"/>
    <w:pitch w:val="default"/>
    <w:sig w:usb0="00000000"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4F7" w:rsidRDefault="008D24F7" w:rsidP="009C5D02">
      <w:r>
        <w:separator/>
      </w:r>
    </w:p>
  </w:footnote>
  <w:footnote w:type="continuationSeparator" w:id="0">
    <w:p w:rsidR="008D24F7" w:rsidRDefault="008D24F7" w:rsidP="009C5D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E693C"/>
    <w:multiLevelType w:val="singleLevel"/>
    <w:tmpl w:val="183E693C"/>
    <w:lvl w:ilvl="0">
      <w:start w:val="2"/>
      <w:numFmt w:val="decimal"/>
      <w:suff w:val="nothing"/>
      <w:lvlText w:val="（%1）"/>
      <w:lvlJc w:val="left"/>
    </w:lvl>
  </w:abstractNum>
  <w:abstractNum w:abstractNumId="1">
    <w:nsid w:val="64753686"/>
    <w:multiLevelType w:val="singleLevel"/>
    <w:tmpl w:val="64753686"/>
    <w:lvl w:ilvl="0">
      <w:start w:val="1"/>
      <w:numFmt w:val="decimal"/>
      <w:suff w:val="space"/>
      <w:lvlText w:val="%1、"/>
      <w:lvlJc w:val="left"/>
    </w:lvl>
  </w:abstractNum>
  <w:abstractNum w:abstractNumId="2">
    <w:nsid w:val="7CB1984B"/>
    <w:multiLevelType w:val="singleLevel"/>
    <w:tmpl w:val="7CB1984B"/>
    <w:lvl w:ilvl="0">
      <w:start w:val="1"/>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上邪">
    <w15:presenceInfo w15:providerId="WPS Office" w15:userId="2769318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VlMDNkNzdlMDUxMjQ5ZmY1MjQxMzQ0YjQ5ZWFlMDEifQ=="/>
  </w:docVars>
  <w:rsids>
    <w:rsidRoot w:val="00FD0BBE"/>
    <w:rsid w:val="00003F59"/>
    <w:rsid w:val="00006A38"/>
    <w:rsid w:val="00012E71"/>
    <w:rsid w:val="0003724A"/>
    <w:rsid w:val="00046619"/>
    <w:rsid w:val="0006363D"/>
    <w:rsid w:val="00072530"/>
    <w:rsid w:val="00092BD5"/>
    <w:rsid w:val="00095C9A"/>
    <w:rsid w:val="000A07BD"/>
    <w:rsid w:val="000A14EA"/>
    <w:rsid w:val="000B46CF"/>
    <w:rsid w:val="000B4AA0"/>
    <w:rsid w:val="000D27F8"/>
    <w:rsid w:val="000D5475"/>
    <w:rsid w:val="000D554B"/>
    <w:rsid w:val="000F5964"/>
    <w:rsid w:val="000F769B"/>
    <w:rsid w:val="0010546C"/>
    <w:rsid w:val="00122604"/>
    <w:rsid w:val="001431CF"/>
    <w:rsid w:val="00154211"/>
    <w:rsid w:val="00185455"/>
    <w:rsid w:val="001A57EA"/>
    <w:rsid w:val="001A6E3E"/>
    <w:rsid w:val="001B7786"/>
    <w:rsid w:val="001B7C34"/>
    <w:rsid w:val="001C3FBE"/>
    <w:rsid w:val="001D1716"/>
    <w:rsid w:val="001F32FB"/>
    <w:rsid w:val="001F4583"/>
    <w:rsid w:val="001F5613"/>
    <w:rsid w:val="00213926"/>
    <w:rsid w:val="00235A78"/>
    <w:rsid w:val="0023715A"/>
    <w:rsid w:val="00256068"/>
    <w:rsid w:val="00267434"/>
    <w:rsid w:val="00271F9B"/>
    <w:rsid w:val="00296732"/>
    <w:rsid w:val="0029772E"/>
    <w:rsid w:val="002B3B82"/>
    <w:rsid w:val="002B631F"/>
    <w:rsid w:val="002C1FFE"/>
    <w:rsid w:val="002D1ADD"/>
    <w:rsid w:val="002E3862"/>
    <w:rsid w:val="002E6308"/>
    <w:rsid w:val="002F76B6"/>
    <w:rsid w:val="003018E3"/>
    <w:rsid w:val="00306A9B"/>
    <w:rsid w:val="00315EF6"/>
    <w:rsid w:val="00343EC0"/>
    <w:rsid w:val="00360614"/>
    <w:rsid w:val="00376924"/>
    <w:rsid w:val="00384BF8"/>
    <w:rsid w:val="00397668"/>
    <w:rsid w:val="003B18E7"/>
    <w:rsid w:val="003B3DD1"/>
    <w:rsid w:val="003B7973"/>
    <w:rsid w:val="003E73BE"/>
    <w:rsid w:val="003F0DB6"/>
    <w:rsid w:val="004034A0"/>
    <w:rsid w:val="004047BB"/>
    <w:rsid w:val="00422CEA"/>
    <w:rsid w:val="0042687D"/>
    <w:rsid w:val="00435AAA"/>
    <w:rsid w:val="0043788F"/>
    <w:rsid w:val="00437D9E"/>
    <w:rsid w:val="004455D0"/>
    <w:rsid w:val="00482314"/>
    <w:rsid w:val="00482ADF"/>
    <w:rsid w:val="004963D1"/>
    <w:rsid w:val="004A5698"/>
    <w:rsid w:val="004B0725"/>
    <w:rsid w:val="004B3785"/>
    <w:rsid w:val="004E0201"/>
    <w:rsid w:val="004F39D7"/>
    <w:rsid w:val="00511F98"/>
    <w:rsid w:val="005175BA"/>
    <w:rsid w:val="00524ECC"/>
    <w:rsid w:val="00525A1D"/>
    <w:rsid w:val="00563C6E"/>
    <w:rsid w:val="0057027B"/>
    <w:rsid w:val="00596600"/>
    <w:rsid w:val="005A38B0"/>
    <w:rsid w:val="005A4982"/>
    <w:rsid w:val="005D1022"/>
    <w:rsid w:val="00604F38"/>
    <w:rsid w:val="00607AAA"/>
    <w:rsid w:val="006228BC"/>
    <w:rsid w:val="00647907"/>
    <w:rsid w:val="0065710F"/>
    <w:rsid w:val="00662DA2"/>
    <w:rsid w:val="00665B9C"/>
    <w:rsid w:val="006716CC"/>
    <w:rsid w:val="00676EC3"/>
    <w:rsid w:val="006775C9"/>
    <w:rsid w:val="00687538"/>
    <w:rsid w:val="00693773"/>
    <w:rsid w:val="00694726"/>
    <w:rsid w:val="006C4DB1"/>
    <w:rsid w:val="006D4206"/>
    <w:rsid w:val="006D4AB2"/>
    <w:rsid w:val="006D5DC7"/>
    <w:rsid w:val="006E5E0A"/>
    <w:rsid w:val="006E6120"/>
    <w:rsid w:val="006F4BE7"/>
    <w:rsid w:val="006F6203"/>
    <w:rsid w:val="00703F38"/>
    <w:rsid w:val="0070580F"/>
    <w:rsid w:val="00720C64"/>
    <w:rsid w:val="007529EE"/>
    <w:rsid w:val="00760711"/>
    <w:rsid w:val="00764CA2"/>
    <w:rsid w:val="00767CA3"/>
    <w:rsid w:val="00773D62"/>
    <w:rsid w:val="00775B36"/>
    <w:rsid w:val="007A0921"/>
    <w:rsid w:val="007A3DE3"/>
    <w:rsid w:val="007C393C"/>
    <w:rsid w:val="007C645C"/>
    <w:rsid w:val="007D7A55"/>
    <w:rsid w:val="00800B23"/>
    <w:rsid w:val="00801082"/>
    <w:rsid w:val="008047D5"/>
    <w:rsid w:val="00810DAA"/>
    <w:rsid w:val="00832FC2"/>
    <w:rsid w:val="008463AE"/>
    <w:rsid w:val="008564A9"/>
    <w:rsid w:val="008728C9"/>
    <w:rsid w:val="0088210A"/>
    <w:rsid w:val="00885135"/>
    <w:rsid w:val="00885FC4"/>
    <w:rsid w:val="00887A27"/>
    <w:rsid w:val="008947A6"/>
    <w:rsid w:val="008B11B8"/>
    <w:rsid w:val="008C043D"/>
    <w:rsid w:val="008C382F"/>
    <w:rsid w:val="008C4013"/>
    <w:rsid w:val="008C4710"/>
    <w:rsid w:val="008C4D55"/>
    <w:rsid w:val="008D24F7"/>
    <w:rsid w:val="008E4635"/>
    <w:rsid w:val="009015E4"/>
    <w:rsid w:val="00906FAA"/>
    <w:rsid w:val="00910632"/>
    <w:rsid w:val="009248D0"/>
    <w:rsid w:val="00941B6D"/>
    <w:rsid w:val="00957816"/>
    <w:rsid w:val="00987F27"/>
    <w:rsid w:val="0099685A"/>
    <w:rsid w:val="009B7AC7"/>
    <w:rsid w:val="009C1AFA"/>
    <w:rsid w:val="009C5D02"/>
    <w:rsid w:val="009D03AC"/>
    <w:rsid w:val="009F5657"/>
    <w:rsid w:val="00A00303"/>
    <w:rsid w:val="00A26720"/>
    <w:rsid w:val="00A53F6D"/>
    <w:rsid w:val="00A600A5"/>
    <w:rsid w:val="00A61183"/>
    <w:rsid w:val="00A74C84"/>
    <w:rsid w:val="00A83051"/>
    <w:rsid w:val="00A92526"/>
    <w:rsid w:val="00A95F35"/>
    <w:rsid w:val="00AB1B6F"/>
    <w:rsid w:val="00AE2AA1"/>
    <w:rsid w:val="00B07CB1"/>
    <w:rsid w:val="00B13A00"/>
    <w:rsid w:val="00B172D8"/>
    <w:rsid w:val="00B34468"/>
    <w:rsid w:val="00B513F8"/>
    <w:rsid w:val="00B54B9C"/>
    <w:rsid w:val="00B942A6"/>
    <w:rsid w:val="00BA284B"/>
    <w:rsid w:val="00BB22DE"/>
    <w:rsid w:val="00BB5692"/>
    <w:rsid w:val="00BB6CC9"/>
    <w:rsid w:val="00BF3D3F"/>
    <w:rsid w:val="00BF47D6"/>
    <w:rsid w:val="00C261C6"/>
    <w:rsid w:val="00C40F35"/>
    <w:rsid w:val="00C45883"/>
    <w:rsid w:val="00C51237"/>
    <w:rsid w:val="00C643BB"/>
    <w:rsid w:val="00C70DD2"/>
    <w:rsid w:val="00C736F3"/>
    <w:rsid w:val="00C8690F"/>
    <w:rsid w:val="00CB185A"/>
    <w:rsid w:val="00CB72EF"/>
    <w:rsid w:val="00CC17D4"/>
    <w:rsid w:val="00CC41B0"/>
    <w:rsid w:val="00CC69A3"/>
    <w:rsid w:val="00CD152C"/>
    <w:rsid w:val="00CE19A2"/>
    <w:rsid w:val="00D12DD4"/>
    <w:rsid w:val="00D3218A"/>
    <w:rsid w:val="00D34163"/>
    <w:rsid w:val="00D348E3"/>
    <w:rsid w:val="00D5239C"/>
    <w:rsid w:val="00D54330"/>
    <w:rsid w:val="00D55363"/>
    <w:rsid w:val="00D60FFB"/>
    <w:rsid w:val="00D6228A"/>
    <w:rsid w:val="00D65B79"/>
    <w:rsid w:val="00D73515"/>
    <w:rsid w:val="00D82252"/>
    <w:rsid w:val="00D8724F"/>
    <w:rsid w:val="00DA4223"/>
    <w:rsid w:val="00DA6F92"/>
    <w:rsid w:val="00DD659D"/>
    <w:rsid w:val="00DE2ED5"/>
    <w:rsid w:val="00DE3B95"/>
    <w:rsid w:val="00DE706C"/>
    <w:rsid w:val="00DF37AD"/>
    <w:rsid w:val="00DF4846"/>
    <w:rsid w:val="00E27341"/>
    <w:rsid w:val="00E47EB0"/>
    <w:rsid w:val="00E96A9E"/>
    <w:rsid w:val="00EA0DC7"/>
    <w:rsid w:val="00EB09A4"/>
    <w:rsid w:val="00EB3373"/>
    <w:rsid w:val="00EB7061"/>
    <w:rsid w:val="00EC072F"/>
    <w:rsid w:val="00EC743F"/>
    <w:rsid w:val="00ED41D0"/>
    <w:rsid w:val="00EE5E36"/>
    <w:rsid w:val="00F23AEF"/>
    <w:rsid w:val="00F242C3"/>
    <w:rsid w:val="00F251E6"/>
    <w:rsid w:val="00F35A98"/>
    <w:rsid w:val="00F54A55"/>
    <w:rsid w:val="00F6219E"/>
    <w:rsid w:val="00F76742"/>
    <w:rsid w:val="00F76CF5"/>
    <w:rsid w:val="00F82B33"/>
    <w:rsid w:val="00F84578"/>
    <w:rsid w:val="00F86C2F"/>
    <w:rsid w:val="00F92EC2"/>
    <w:rsid w:val="00F9589B"/>
    <w:rsid w:val="00F978B7"/>
    <w:rsid w:val="00FD0BBE"/>
    <w:rsid w:val="00FD69C4"/>
    <w:rsid w:val="00FF5DB7"/>
    <w:rsid w:val="02053585"/>
    <w:rsid w:val="036E6B8F"/>
    <w:rsid w:val="08D6430E"/>
    <w:rsid w:val="09DE78F8"/>
    <w:rsid w:val="0B035072"/>
    <w:rsid w:val="0CF22A69"/>
    <w:rsid w:val="105A5E61"/>
    <w:rsid w:val="108A2DF9"/>
    <w:rsid w:val="11AA47E0"/>
    <w:rsid w:val="131F5562"/>
    <w:rsid w:val="13AD63F3"/>
    <w:rsid w:val="14391855"/>
    <w:rsid w:val="16306096"/>
    <w:rsid w:val="17C77300"/>
    <w:rsid w:val="19502AFF"/>
    <w:rsid w:val="1B291601"/>
    <w:rsid w:val="1CB50EF1"/>
    <w:rsid w:val="1EC23530"/>
    <w:rsid w:val="20DA4B74"/>
    <w:rsid w:val="22F216A1"/>
    <w:rsid w:val="233E37DA"/>
    <w:rsid w:val="25173FCE"/>
    <w:rsid w:val="27A91D03"/>
    <w:rsid w:val="27FF0A5B"/>
    <w:rsid w:val="2B10631A"/>
    <w:rsid w:val="2D0B64C8"/>
    <w:rsid w:val="2D391D32"/>
    <w:rsid w:val="2D46497D"/>
    <w:rsid w:val="30B0352C"/>
    <w:rsid w:val="315E5DFF"/>
    <w:rsid w:val="326E666F"/>
    <w:rsid w:val="33B666B0"/>
    <w:rsid w:val="33B913DF"/>
    <w:rsid w:val="340A210E"/>
    <w:rsid w:val="34AF0959"/>
    <w:rsid w:val="34D66156"/>
    <w:rsid w:val="36E663B5"/>
    <w:rsid w:val="38EA61E0"/>
    <w:rsid w:val="38F22CCA"/>
    <w:rsid w:val="3A3E72E2"/>
    <w:rsid w:val="3A6B73AC"/>
    <w:rsid w:val="3B867CFA"/>
    <w:rsid w:val="3C123DE9"/>
    <w:rsid w:val="3F6673F9"/>
    <w:rsid w:val="4026103C"/>
    <w:rsid w:val="415F544E"/>
    <w:rsid w:val="419E39E2"/>
    <w:rsid w:val="429C3397"/>
    <w:rsid w:val="434C6AD0"/>
    <w:rsid w:val="440151C0"/>
    <w:rsid w:val="45E4788C"/>
    <w:rsid w:val="46C500F1"/>
    <w:rsid w:val="475A1448"/>
    <w:rsid w:val="4826706B"/>
    <w:rsid w:val="48EF04F5"/>
    <w:rsid w:val="4AA707D6"/>
    <w:rsid w:val="4CC96E79"/>
    <w:rsid w:val="4D9F49DA"/>
    <w:rsid w:val="4E011FAF"/>
    <w:rsid w:val="4F7F0520"/>
    <w:rsid w:val="4FF26343"/>
    <w:rsid w:val="501A5998"/>
    <w:rsid w:val="547A6E78"/>
    <w:rsid w:val="54AB4E41"/>
    <w:rsid w:val="567820CA"/>
    <w:rsid w:val="568048F7"/>
    <w:rsid w:val="56866800"/>
    <w:rsid w:val="575874D7"/>
    <w:rsid w:val="58C12AF6"/>
    <w:rsid w:val="58F87475"/>
    <w:rsid w:val="5AE72B3A"/>
    <w:rsid w:val="5C497514"/>
    <w:rsid w:val="5FD46D3D"/>
    <w:rsid w:val="604275B7"/>
    <w:rsid w:val="65A605D0"/>
    <w:rsid w:val="67FB7465"/>
    <w:rsid w:val="68D63C0D"/>
    <w:rsid w:val="690A6225"/>
    <w:rsid w:val="695F21C6"/>
    <w:rsid w:val="69747285"/>
    <w:rsid w:val="6A9360E0"/>
    <w:rsid w:val="6B513865"/>
    <w:rsid w:val="6D1D463D"/>
    <w:rsid w:val="6D6303D8"/>
    <w:rsid w:val="6DBC0971"/>
    <w:rsid w:val="6E305C2D"/>
    <w:rsid w:val="6E9A3775"/>
    <w:rsid w:val="71801AB8"/>
    <w:rsid w:val="74BD2234"/>
    <w:rsid w:val="769D4E6E"/>
    <w:rsid w:val="784C7759"/>
    <w:rsid w:val="7A561865"/>
    <w:rsid w:val="7E0B21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autoRedefine/>
    <w:qFormat/>
    <w:rsid w:val="00694726"/>
    <w:pPr>
      <w:textAlignment w:val="center"/>
    </w:pPr>
    <w:rPr>
      <w:kern w:val="2"/>
      <w:sz w:val="21"/>
      <w:szCs w:val="24"/>
    </w:rPr>
  </w:style>
  <w:style w:type="paragraph" w:styleId="1">
    <w:name w:val="heading 1"/>
    <w:basedOn w:val="a"/>
    <w:next w:val="a"/>
    <w:link w:val="1Char"/>
    <w:autoRedefine/>
    <w:uiPriority w:val="9"/>
    <w:qFormat/>
    <w:rsid w:val="00694726"/>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rsid w:val="0069472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autoRedefine/>
    <w:qFormat/>
    <w:rsid w:val="00694726"/>
    <w:pPr>
      <w:widowControl w:val="0"/>
      <w:spacing w:after="120"/>
      <w:jc w:val="both"/>
      <w:textAlignment w:val="baseline"/>
    </w:pPr>
    <w:rPr>
      <w:kern w:val="2"/>
      <w:sz w:val="21"/>
      <w:szCs w:val="24"/>
    </w:rPr>
  </w:style>
  <w:style w:type="paragraph" w:styleId="a3">
    <w:name w:val="Document Map"/>
    <w:basedOn w:val="a"/>
    <w:link w:val="Char"/>
    <w:autoRedefine/>
    <w:uiPriority w:val="99"/>
    <w:semiHidden/>
    <w:unhideWhenUsed/>
    <w:qFormat/>
    <w:rsid w:val="00694726"/>
    <w:rPr>
      <w:rFonts w:ascii="宋体"/>
      <w:sz w:val="18"/>
      <w:szCs w:val="18"/>
    </w:rPr>
  </w:style>
  <w:style w:type="paragraph" w:styleId="a4">
    <w:name w:val="annotation text"/>
    <w:basedOn w:val="a"/>
    <w:link w:val="Char0"/>
    <w:autoRedefine/>
    <w:uiPriority w:val="99"/>
    <w:unhideWhenUsed/>
    <w:qFormat/>
    <w:rsid w:val="00694726"/>
  </w:style>
  <w:style w:type="paragraph" w:styleId="a5">
    <w:name w:val="Body Text"/>
    <w:basedOn w:val="a"/>
    <w:next w:val="a"/>
    <w:autoRedefine/>
    <w:qFormat/>
    <w:rsid w:val="00694726"/>
    <w:pPr>
      <w:spacing w:after="120"/>
    </w:pPr>
    <w:rPr>
      <w:rFonts w:ascii="Calibri" w:hAnsi="Calibri"/>
    </w:rPr>
  </w:style>
  <w:style w:type="paragraph" w:styleId="a6">
    <w:name w:val="Plain Text"/>
    <w:basedOn w:val="a"/>
    <w:link w:val="Char1"/>
    <w:qFormat/>
    <w:rsid w:val="00694726"/>
    <w:rPr>
      <w:rFonts w:ascii="宋体" w:hAnsi="Courier New"/>
      <w:szCs w:val="20"/>
    </w:rPr>
  </w:style>
  <w:style w:type="paragraph" w:styleId="a7">
    <w:name w:val="Balloon Text"/>
    <w:basedOn w:val="a"/>
    <w:link w:val="Char2"/>
    <w:autoRedefine/>
    <w:uiPriority w:val="99"/>
    <w:semiHidden/>
    <w:unhideWhenUsed/>
    <w:qFormat/>
    <w:rsid w:val="00694726"/>
    <w:rPr>
      <w:sz w:val="18"/>
      <w:szCs w:val="18"/>
    </w:rPr>
  </w:style>
  <w:style w:type="paragraph" w:styleId="a8">
    <w:name w:val="footer"/>
    <w:basedOn w:val="a"/>
    <w:link w:val="Char3"/>
    <w:autoRedefine/>
    <w:uiPriority w:val="99"/>
    <w:unhideWhenUsed/>
    <w:qFormat/>
    <w:rsid w:val="00694726"/>
    <w:pPr>
      <w:tabs>
        <w:tab w:val="center" w:pos="4153"/>
        <w:tab w:val="right" w:pos="8306"/>
      </w:tabs>
      <w:snapToGrid w:val="0"/>
    </w:pPr>
    <w:rPr>
      <w:sz w:val="18"/>
      <w:szCs w:val="18"/>
    </w:rPr>
  </w:style>
  <w:style w:type="paragraph" w:styleId="a9">
    <w:name w:val="header"/>
    <w:basedOn w:val="a"/>
    <w:link w:val="Char4"/>
    <w:autoRedefine/>
    <w:unhideWhenUsed/>
    <w:qFormat/>
    <w:rsid w:val="00694726"/>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Char5"/>
    <w:autoRedefine/>
    <w:uiPriority w:val="99"/>
    <w:semiHidden/>
    <w:unhideWhenUsed/>
    <w:qFormat/>
    <w:rsid w:val="00694726"/>
    <w:rPr>
      <w:b/>
      <w:bCs/>
    </w:rPr>
  </w:style>
  <w:style w:type="table" w:styleId="ab">
    <w:name w:val="Table Grid"/>
    <w:basedOn w:val="a1"/>
    <w:autoRedefine/>
    <w:qFormat/>
    <w:rsid w:val="006947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autoRedefine/>
    <w:uiPriority w:val="99"/>
    <w:semiHidden/>
    <w:unhideWhenUsed/>
    <w:qFormat/>
    <w:rsid w:val="00694726"/>
    <w:rPr>
      <w:sz w:val="21"/>
      <w:szCs w:val="21"/>
    </w:rPr>
  </w:style>
  <w:style w:type="character" w:customStyle="1" w:styleId="Char4">
    <w:name w:val="页眉 Char"/>
    <w:basedOn w:val="a0"/>
    <w:link w:val="a9"/>
    <w:autoRedefine/>
    <w:uiPriority w:val="99"/>
    <w:semiHidden/>
    <w:qFormat/>
    <w:rsid w:val="00694726"/>
    <w:rPr>
      <w:sz w:val="18"/>
      <w:szCs w:val="18"/>
    </w:rPr>
  </w:style>
  <w:style w:type="character" w:customStyle="1" w:styleId="Char3">
    <w:name w:val="页脚 Char"/>
    <w:basedOn w:val="a0"/>
    <w:link w:val="a8"/>
    <w:autoRedefine/>
    <w:uiPriority w:val="99"/>
    <w:qFormat/>
    <w:rsid w:val="00694726"/>
    <w:rPr>
      <w:sz w:val="18"/>
      <w:szCs w:val="18"/>
    </w:rPr>
  </w:style>
  <w:style w:type="paragraph" w:customStyle="1" w:styleId="Style1">
    <w:name w:val="_Style 1"/>
    <w:basedOn w:val="a"/>
    <w:autoRedefine/>
    <w:uiPriority w:val="34"/>
    <w:qFormat/>
    <w:rsid w:val="00694726"/>
    <w:pPr>
      <w:ind w:firstLineChars="200" w:firstLine="420"/>
    </w:pPr>
    <w:rPr>
      <w:rFonts w:ascii="Calibri" w:hAnsi="Calibri"/>
      <w:szCs w:val="22"/>
    </w:rPr>
  </w:style>
  <w:style w:type="character" w:customStyle="1" w:styleId="CharacterStyle2">
    <w:name w:val="Character Style 2"/>
    <w:autoRedefine/>
    <w:uiPriority w:val="99"/>
    <w:qFormat/>
    <w:rsid w:val="00694726"/>
    <w:rPr>
      <w:sz w:val="20"/>
      <w:szCs w:val="20"/>
    </w:rPr>
  </w:style>
  <w:style w:type="character" w:customStyle="1" w:styleId="CharacterStyle1">
    <w:name w:val="Character Style 1"/>
    <w:autoRedefine/>
    <w:uiPriority w:val="99"/>
    <w:qFormat/>
    <w:rsid w:val="00694726"/>
    <w:rPr>
      <w:sz w:val="20"/>
    </w:rPr>
  </w:style>
  <w:style w:type="character" w:customStyle="1" w:styleId="Char6">
    <w:name w:val="纯文本 Char"/>
    <w:basedOn w:val="a0"/>
    <w:autoRedefine/>
    <w:uiPriority w:val="99"/>
    <w:semiHidden/>
    <w:qFormat/>
    <w:rsid w:val="00694726"/>
    <w:rPr>
      <w:rFonts w:ascii="宋体" w:eastAsia="宋体" w:hAnsi="Courier New" w:cs="Courier New"/>
      <w:szCs w:val="21"/>
    </w:rPr>
  </w:style>
  <w:style w:type="character" w:customStyle="1" w:styleId="Char1">
    <w:name w:val="纯文本 Char1"/>
    <w:link w:val="a6"/>
    <w:qFormat/>
    <w:locked/>
    <w:rsid w:val="00694726"/>
    <w:rPr>
      <w:rFonts w:ascii="宋体" w:eastAsia="宋体" w:hAnsi="Courier New" w:cs="Times New Roman"/>
      <w:szCs w:val="20"/>
    </w:rPr>
  </w:style>
  <w:style w:type="paragraph" w:styleId="ad">
    <w:name w:val="List Paragraph"/>
    <w:basedOn w:val="a"/>
    <w:uiPriority w:val="34"/>
    <w:qFormat/>
    <w:rsid w:val="00694726"/>
    <w:pPr>
      <w:ind w:firstLineChars="200" w:firstLine="420"/>
    </w:pPr>
    <w:rPr>
      <w:rFonts w:ascii="Calibri" w:hAnsi="Calibri"/>
      <w:szCs w:val="22"/>
    </w:rPr>
  </w:style>
  <w:style w:type="character" w:customStyle="1" w:styleId="Char">
    <w:name w:val="文档结构图 Char"/>
    <w:basedOn w:val="a0"/>
    <w:link w:val="a3"/>
    <w:uiPriority w:val="99"/>
    <w:semiHidden/>
    <w:qFormat/>
    <w:rsid w:val="00694726"/>
    <w:rPr>
      <w:rFonts w:ascii="宋体" w:eastAsia="宋体" w:hAnsi="Times New Roman" w:cs="Times New Roman"/>
      <w:sz w:val="18"/>
      <w:szCs w:val="18"/>
    </w:rPr>
  </w:style>
  <w:style w:type="character" w:customStyle="1" w:styleId="1Char">
    <w:name w:val="标题 1 Char"/>
    <w:basedOn w:val="a0"/>
    <w:link w:val="1"/>
    <w:uiPriority w:val="9"/>
    <w:qFormat/>
    <w:rsid w:val="00694726"/>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694726"/>
    <w:rPr>
      <w:rFonts w:asciiTheme="majorHAnsi" w:eastAsiaTheme="majorEastAsia" w:hAnsiTheme="majorHAnsi" w:cstheme="majorBidi"/>
      <w:b/>
      <w:bCs/>
      <w:kern w:val="2"/>
      <w:sz w:val="32"/>
      <w:szCs w:val="32"/>
    </w:rPr>
  </w:style>
  <w:style w:type="character" w:customStyle="1" w:styleId="Char2">
    <w:name w:val="批注框文本 Char"/>
    <w:basedOn w:val="a0"/>
    <w:link w:val="a7"/>
    <w:uiPriority w:val="99"/>
    <w:semiHidden/>
    <w:qFormat/>
    <w:rsid w:val="00694726"/>
    <w:rPr>
      <w:rFonts w:ascii="Times New Roman" w:eastAsia="宋体" w:hAnsi="Times New Roman" w:cs="Times New Roman"/>
      <w:kern w:val="2"/>
      <w:sz w:val="18"/>
      <w:szCs w:val="18"/>
    </w:rPr>
  </w:style>
  <w:style w:type="character" w:customStyle="1" w:styleId="Char0">
    <w:name w:val="批注文字 Char"/>
    <w:basedOn w:val="a0"/>
    <w:link w:val="a4"/>
    <w:autoRedefine/>
    <w:uiPriority w:val="99"/>
    <w:qFormat/>
    <w:rsid w:val="00694726"/>
    <w:rPr>
      <w:kern w:val="2"/>
      <w:sz w:val="21"/>
      <w:szCs w:val="24"/>
    </w:rPr>
  </w:style>
  <w:style w:type="character" w:customStyle="1" w:styleId="Char5">
    <w:name w:val="批注主题 Char"/>
    <w:basedOn w:val="Char0"/>
    <w:link w:val="aa"/>
    <w:uiPriority w:val="99"/>
    <w:semiHidden/>
    <w:qFormat/>
    <w:rsid w:val="00694726"/>
    <w:rPr>
      <w:b/>
      <w:bCs/>
      <w:kern w:val="2"/>
      <w:sz w:val="21"/>
      <w:szCs w:val="24"/>
    </w:rPr>
  </w:style>
  <w:style w:type="paragraph" w:customStyle="1" w:styleId="10">
    <w:name w:val="修订1"/>
    <w:hidden/>
    <w:uiPriority w:val="99"/>
    <w:semiHidden/>
    <w:qFormat/>
    <w:rsid w:val="00694726"/>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094A4B-10FF-45EF-BDF9-E16CE9EF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18</Pages>
  <Words>1037</Words>
  <Characters>5912</Characters>
  <Application>Microsoft Office Word</Application>
  <DocSecurity>0</DocSecurity>
  <Lines>49</Lines>
  <Paragraphs>13</Paragraphs>
  <ScaleCrop>false</ScaleCrop>
  <Company>Micorosoft</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禤炜安</dc:creator>
  <cp:lastModifiedBy>Administrator</cp:lastModifiedBy>
  <cp:revision>24</cp:revision>
  <cp:lastPrinted>2024-10-30T07:24:00Z</cp:lastPrinted>
  <dcterms:created xsi:type="dcterms:W3CDTF">2024-01-26T03:36:00Z</dcterms:created>
  <dcterms:modified xsi:type="dcterms:W3CDTF">2024-10-30T08:22:00Z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62F2FBBC8A21439BAF47AF7117799845_13</vt:lpwstr>
  </property>
</Properties>
</file>