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BB12B"/>
    <w:p w14:paraId="36311BD4">
      <w:pPr>
        <w:spacing w:line="560" w:lineRule="exact"/>
        <w:jc w:val="center"/>
        <w:rPr>
          <w:rFonts w:ascii="华文中宋" w:hAnsi="华文中宋" w:eastAsia="华文中宋"/>
          <w:b/>
          <w:sz w:val="52"/>
          <w:szCs w:val="52"/>
        </w:rPr>
      </w:pPr>
    </w:p>
    <w:p w14:paraId="14B0BD21">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14:paraId="4F91E750">
      <w:pPr>
        <w:spacing w:line="560" w:lineRule="exact"/>
        <w:jc w:val="center"/>
        <w:rPr>
          <w:rFonts w:hint="eastAsia" w:ascii="华文中宋" w:hAnsi="华文中宋" w:eastAsia="华文中宋"/>
          <w:b/>
          <w:sz w:val="44"/>
          <w:szCs w:val="44"/>
          <w:lang w:eastAsia="zh-CN"/>
        </w:rPr>
      </w:pPr>
      <w:r>
        <w:rPr>
          <w:rFonts w:hint="eastAsia" w:ascii="华文中宋" w:hAnsi="华文中宋" w:eastAsia="华文中宋"/>
          <w:b/>
          <w:sz w:val="44"/>
          <w:szCs w:val="44"/>
          <w:lang w:val="en-US" w:eastAsia="zh-CN"/>
        </w:rPr>
        <w:t>2026年食堂电器</w:t>
      </w:r>
      <w:r>
        <w:rPr>
          <w:rFonts w:hint="eastAsia" w:ascii="华文中宋" w:hAnsi="华文中宋" w:eastAsia="华文中宋"/>
          <w:b/>
          <w:sz w:val="44"/>
          <w:szCs w:val="44"/>
        </w:rPr>
        <w:t>采购项目</w:t>
      </w:r>
      <w:r>
        <w:rPr>
          <w:rFonts w:hint="eastAsia" w:ascii="华文中宋" w:hAnsi="华文中宋" w:eastAsia="华文中宋"/>
          <w:b/>
          <w:sz w:val="44"/>
          <w:szCs w:val="44"/>
          <w:lang w:eastAsia="zh-CN"/>
        </w:rPr>
        <w:t>（</w:t>
      </w:r>
      <w:r>
        <w:rPr>
          <w:rFonts w:hint="eastAsia" w:ascii="华文中宋" w:hAnsi="华文中宋" w:eastAsia="华文中宋"/>
          <w:b/>
          <w:sz w:val="44"/>
          <w:szCs w:val="44"/>
          <w:lang w:val="en-US" w:eastAsia="zh-CN"/>
        </w:rPr>
        <w:t>重</w:t>
      </w:r>
      <w:r>
        <w:rPr>
          <w:rFonts w:hint="eastAsia" w:ascii="华文中宋" w:hAnsi="华文中宋" w:eastAsia="华文中宋"/>
          <w:b/>
          <w:sz w:val="44"/>
          <w:szCs w:val="44"/>
          <w:lang w:eastAsia="zh-CN"/>
        </w:rPr>
        <w:t>）</w:t>
      </w:r>
    </w:p>
    <w:p w14:paraId="571D182B">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lang w:val="en-US" w:eastAsia="zh-CN"/>
        </w:rPr>
        <w:t>采购</w:t>
      </w:r>
      <w:r>
        <w:rPr>
          <w:rFonts w:hint="eastAsia" w:ascii="华文中宋" w:hAnsi="华文中宋" w:eastAsia="华文中宋"/>
          <w:b/>
          <w:sz w:val="44"/>
          <w:szCs w:val="44"/>
        </w:rPr>
        <w:t>文件</w:t>
      </w:r>
    </w:p>
    <w:p w14:paraId="40C976E8">
      <w:pPr>
        <w:rPr>
          <w:sz w:val="44"/>
          <w:szCs w:val="44"/>
        </w:rPr>
      </w:pPr>
    </w:p>
    <w:p w14:paraId="0E35E151"/>
    <w:p w14:paraId="2864F0A6"/>
    <w:p w14:paraId="3B3C70D9"/>
    <w:p w14:paraId="1133C8FF"/>
    <w:p w14:paraId="46184A6C">
      <w:pPr>
        <w:jc w:val="center"/>
        <w:rPr>
          <w:b/>
          <w:sz w:val="84"/>
          <w:szCs w:val="84"/>
        </w:rPr>
      </w:pPr>
    </w:p>
    <w:p w14:paraId="5457AEF8"/>
    <w:p w14:paraId="1608613B"/>
    <w:p w14:paraId="2013629E"/>
    <w:p w14:paraId="25E430C2"/>
    <w:p w14:paraId="311C486C"/>
    <w:p w14:paraId="42083E6F">
      <w:pPr>
        <w:rPr>
          <w:b/>
          <w:sz w:val="36"/>
          <w:szCs w:val="36"/>
        </w:rPr>
      </w:pPr>
    </w:p>
    <w:p w14:paraId="5680E132">
      <w:pPr>
        <w:rPr>
          <w:b/>
          <w:sz w:val="36"/>
          <w:szCs w:val="36"/>
        </w:rPr>
      </w:pPr>
    </w:p>
    <w:p w14:paraId="1A244A76">
      <w:pPr>
        <w:rPr>
          <w:b/>
          <w:sz w:val="36"/>
          <w:szCs w:val="36"/>
        </w:rPr>
      </w:pPr>
    </w:p>
    <w:p w14:paraId="6AC899AC">
      <w:pPr>
        <w:rPr>
          <w:b/>
          <w:sz w:val="36"/>
          <w:szCs w:val="36"/>
        </w:rPr>
      </w:pPr>
    </w:p>
    <w:p w14:paraId="2DAD6EDF">
      <w:pPr>
        <w:jc w:val="center"/>
        <w:rPr>
          <w:rFonts w:hint="eastAsia" w:ascii="黑体" w:hAnsi="黑体" w:eastAsia="黑体" w:cs="黑体"/>
          <w:b/>
          <w:sz w:val="36"/>
          <w:szCs w:val="36"/>
        </w:rPr>
      </w:pPr>
    </w:p>
    <w:p w14:paraId="058AE9AC">
      <w:pPr>
        <w:jc w:val="center"/>
        <w:rPr>
          <w:rFonts w:hint="eastAsia" w:ascii="黑体" w:hAnsi="黑体" w:eastAsia="黑体" w:cs="黑体"/>
          <w:b/>
          <w:sz w:val="36"/>
          <w:szCs w:val="36"/>
        </w:rPr>
      </w:pPr>
    </w:p>
    <w:p w14:paraId="32E2E1C8">
      <w:pPr>
        <w:jc w:val="center"/>
        <w:rPr>
          <w:rFonts w:hint="eastAsia" w:ascii="黑体" w:hAnsi="黑体" w:eastAsia="黑体" w:cs="黑体"/>
          <w:b/>
          <w:sz w:val="36"/>
          <w:szCs w:val="36"/>
        </w:rPr>
      </w:pPr>
    </w:p>
    <w:p w14:paraId="1318D23E">
      <w:pPr>
        <w:jc w:val="both"/>
        <w:rPr>
          <w:rFonts w:hint="eastAsia" w:ascii="黑体" w:hAnsi="黑体" w:eastAsia="黑体" w:cs="黑体"/>
          <w:b/>
          <w:sz w:val="36"/>
          <w:szCs w:val="36"/>
        </w:rPr>
      </w:pPr>
    </w:p>
    <w:p w14:paraId="3D97ACF9">
      <w:pPr>
        <w:jc w:val="center"/>
        <w:rPr>
          <w:rFonts w:ascii="黑体" w:hAnsi="黑体" w:eastAsia="黑体" w:cs="黑体"/>
          <w:b/>
          <w:sz w:val="36"/>
          <w:szCs w:val="36"/>
        </w:rPr>
      </w:pPr>
      <w:r>
        <w:rPr>
          <w:rFonts w:hint="eastAsia" w:ascii="黑体" w:hAnsi="黑体" w:eastAsia="黑体" w:cs="黑体"/>
          <w:b/>
          <w:sz w:val="36"/>
          <w:szCs w:val="36"/>
        </w:rPr>
        <w:t>采购单位：自治区交通运输综合行政执法局</w:t>
      </w:r>
    </w:p>
    <w:p w14:paraId="504AEC36">
      <w:pPr>
        <w:jc w:val="center"/>
        <w:rPr>
          <w:rFonts w:hint="eastAsia" w:ascii="黑体" w:hAnsi="黑体" w:eastAsia="黑体" w:cs="黑体"/>
          <w:b/>
          <w:sz w:val="36"/>
          <w:szCs w:val="36"/>
        </w:rPr>
      </w:pPr>
      <w:r>
        <w:rPr>
          <w:rFonts w:hint="eastAsia" w:ascii="黑体" w:hAnsi="黑体" w:eastAsia="黑体" w:cs="黑体"/>
          <w:b/>
          <w:sz w:val="36"/>
          <w:szCs w:val="36"/>
        </w:rPr>
        <w:t>日期：202</w:t>
      </w:r>
      <w:r>
        <w:rPr>
          <w:rFonts w:hint="eastAsia" w:ascii="黑体" w:hAnsi="黑体" w:eastAsia="黑体" w:cs="黑体"/>
          <w:b/>
          <w:sz w:val="36"/>
          <w:szCs w:val="36"/>
          <w:lang w:val="en-US" w:eastAsia="zh-CN"/>
        </w:rPr>
        <w:t>6</w:t>
      </w:r>
      <w:r>
        <w:rPr>
          <w:rFonts w:hint="eastAsia" w:ascii="黑体" w:hAnsi="黑体" w:eastAsia="黑体" w:cs="黑体"/>
          <w:b/>
          <w:sz w:val="36"/>
          <w:szCs w:val="36"/>
        </w:rPr>
        <w:t>年</w:t>
      </w:r>
      <w:r>
        <w:rPr>
          <w:rFonts w:hint="eastAsia" w:ascii="黑体" w:hAnsi="黑体" w:eastAsia="黑体" w:cs="黑体"/>
          <w:b/>
          <w:sz w:val="36"/>
          <w:szCs w:val="36"/>
          <w:lang w:val="en-US" w:eastAsia="zh-CN"/>
        </w:rPr>
        <w:t>4</w:t>
      </w:r>
      <w:r>
        <w:rPr>
          <w:rFonts w:hint="eastAsia" w:ascii="黑体" w:hAnsi="黑体" w:eastAsia="黑体" w:cs="黑体"/>
          <w:b/>
          <w:sz w:val="36"/>
          <w:szCs w:val="36"/>
        </w:rPr>
        <w:t>月</w:t>
      </w:r>
      <w:r>
        <w:rPr>
          <w:rFonts w:hint="eastAsia" w:ascii="黑体" w:hAnsi="黑体" w:eastAsia="黑体" w:cs="黑体"/>
          <w:b/>
          <w:sz w:val="36"/>
          <w:szCs w:val="36"/>
          <w:lang w:val="en-US" w:eastAsia="zh-CN"/>
        </w:rPr>
        <w:t>15</w:t>
      </w:r>
      <w:r>
        <w:rPr>
          <w:rFonts w:hint="eastAsia" w:ascii="黑体" w:hAnsi="黑体" w:eastAsia="黑体" w:cs="黑体"/>
          <w:b/>
          <w:sz w:val="36"/>
          <w:szCs w:val="36"/>
        </w:rPr>
        <w:t>日</w:t>
      </w:r>
    </w:p>
    <w:p w14:paraId="65D5D3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hAnsi="华文中宋" w:eastAsia="华文中宋"/>
          <w:b/>
          <w:sz w:val="44"/>
          <w:szCs w:val="44"/>
        </w:rPr>
        <w:sectPr>
          <w:footerReference r:id="rId3" w:type="default"/>
          <w:pgSz w:w="11906" w:h="16838"/>
          <w:pgMar w:top="1440" w:right="1800" w:bottom="1440" w:left="1800" w:header="851" w:footer="992" w:gutter="0"/>
          <w:pgNumType w:fmt="decimal"/>
          <w:cols w:space="425" w:num="1"/>
          <w:docGrid w:type="lines" w:linePitch="312" w:charSpace="0"/>
        </w:sectPr>
      </w:pPr>
    </w:p>
    <w:p w14:paraId="741C6E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rPr>
        <w:t>自治区交通运输综合行政执法局</w:t>
      </w:r>
    </w:p>
    <w:p w14:paraId="50BC50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华文中宋" w:hAnsi="华文中宋" w:eastAsia="华文中宋"/>
          <w:b/>
          <w:sz w:val="44"/>
          <w:szCs w:val="44"/>
        </w:rPr>
      </w:pPr>
      <w:r>
        <w:rPr>
          <w:rFonts w:hint="eastAsia" w:ascii="华文中宋" w:hAnsi="华文中宋" w:eastAsia="华文中宋"/>
          <w:b/>
          <w:sz w:val="44"/>
          <w:szCs w:val="44"/>
        </w:rPr>
        <w:t>采购报价供应商需知</w:t>
      </w:r>
    </w:p>
    <w:p w14:paraId="38342A0D">
      <w:pPr>
        <w:keepNext w:val="0"/>
        <w:keepLines w:val="0"/>
        <w:pageBreakBefore w:val="0"/>
        <w:widowControl w:val="0"/>
        <w:kinsoku/>
        <w:wordWrap/>
        <w:overflowPunct/>
        <w:topLinePunct w:val="0"/>
        <w:autoSpaceDE/>
        <w:autoSpaceDN/>
        <w:bidi w:val="0"/>
        <w:adjustRightInd/>
        <w:snapToGrid/>
        <w:spacing w:line="560" w:lineRule="exact"/>
        <w:textAlignment w:val="auto"/>
      </w:pPr>
    </w:p>
    <w:p w14:paraId="0D19E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我局根据工作开展需要，拟采购食堂电器一批，现邀请贵单位参与报价。我局将根据各单位所报文件通过综合评分法,确定最高得分者为成交供应商</w:t>
      </w:r>
    </w:p>
    <w:p w14:paraId="559CCE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一、项目概况</w:t>
      </w:r>
    </w:p>
    <w:p w14:paraId="2A16A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（一）项目名称：自治区交通运输综合行政执法局2026年食堂电器采购项目（重）</w:t>
      </w:r>
    </w:p>
    <w:p w14:paraId="68E2B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（二）采购方式：询价采购</w:t>
      </w:r>
    </w:p>
    <w:p w14:paraId="48825B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（三）最高限价为（总价）：16.85万元</w:t>
      </w:r>
    </w:p>
    <w:p w14:paraId="462BC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sz w:val="32"/>
          <w:szCs w:val="32"/>
          <w:lang w:val="en-US" w:eastAsia="zh-CN"/>
        </w:rPr>
        <w:t>（四）供应商须就清单中的内容作完整报价。总报价包含</w:t>
      </w:r>
      <w:r>
        <w:rPr>
          <w:rFonts w:hint="eastAsia" w:ascii="仿宋_GB2312" w:hAnsi="Calibri" w:eastAsia="仿宋_GB2312" w:cs="Times New Roman"/>
          <w:color w:val="auto"/>
          <w:sz w:val="32"/>
          <w:szCs w:val="32"/>
          <w:lang w:val="en-US" w:eastAsia="zh-CN"/>
        </w:rPr>
        <w:t>货物、运费、装卸费、安装人工费、调试费、培训费、税金、售后服务费及其他所有可能发生的一切费用。</w:t>
      </w:r>
    </w:p>
    <w:p w14:paraId="77A3E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（五）供应商的投标总报价不得超过本项目总价最高限价，每一项货物的单价、合价均不得超过对应单项最高限价。</w:t>
      </w:r>
    </w:p>
    <w:p w14:paraId="68566E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任一单项报价超出对应限价，或投标总报价超出总价最高限价的，均视为实质性不响应采购文件要求，评标委员会直接认定该报价为无效报价。</w:t>
      </w:r>
    </w:p>
    <w:p w14:paraId="67E6DC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二、资质要求</w:t>
      </w:r>
    </w:p>
    <w:p w14:paraId="26F0F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（一）满足《中华人民共和国政府采购法》第二十二条规定：</w:t>
      </w:r>
    </w:p>
    <w:p w14:paraId="01009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在“信用中国”网站(www.creditchina.gov.cn)和中国政府采购网(www.ccgp.gov.cn)等渠道列入失信被执行人、重大税收违法案件当事人名单、政府采购严重违法失信行为记录名单及其他不符合《中华人民共和国政府采购法》第二十二条规定条件的供应商，不允许参与本次采购活动；</w:t>
      </w:r>
    </w:p>
    <w:p w14:paraId="55B4E6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（三）供应商负责人为同一人或者存在控股、管理关系的不同单位不得同时投标；</w:t>
      </w:r>
    </w:p>
    <w:p w14:paraId="698C5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（四）本项目不接受联合体竞标。</w:t>
      </w:r>
    </w:p>
    <w:p w14:paraId="19C32B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三、商务条款</w:t>
      </w:r>
    </w:p>
    <w:p w14:paraId="65843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自签订合同之日起10个日历日内，全部交货安装完成并验收合格，所提供的货物产品必须是未使用过的原厂全新正品，并按照采购人指定地点免费送货上门。若提供的货物产品存在质量问题，成交供应商承诺在10日内免费更换新产品。</w:t>
      </w:r>
    </w:p>
    <w:p w14:paraId="432122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按产品国家有关“三包”规定，执行“三包”；质保期自货物验收合格之日起计算，不少于1年。（若产品生产厂家免费质保期超过此年限的，合同履行过程中按厂家规定执行；若成交供应商承诺的质保期优于产品生产厂家质保年限的，以成交供应商承诺执行。）</w:t>
      </w:r>
    </w:p>
    <w:p w14:paraId="3AE32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（三）售后服务要求：</w:t>
      </w:r>
    </w:p>
    <w:p w14:paraId="250ED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1.货物送达采购人指定现场后，成交供应商在接到采购人安装通知之日起3日内，委派具备专业技术人员上门进行免费安装调试服务。</w:t>
      </w:r>
    </w:p>
    <w:p w14:paraId="05C8D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2.提供故障响应与维修保障服务，成交供应商在接设备故障通知须在1小时内作出响应，48小时内解决设备故障问题。</w:t>
      </w:r>
    </w:p>
    <w:p w14:paraId="50DBE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在质量保证期内设备非因人为及不可抗拒因素的原因而引起损坏或质量问题，成交供应商应免费予以技术服务、维修或更换，并承担相应费用和零部件的费用。因人为因素出现的故障不在免费保修范围内，成交供应商需积极帮助采购人修理，并提供优惠价格的配件和服务。</w:t>
      </w:r>
    </w:p>
    <w:p w14:paraId="031AE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4.因电器涉及保修，报价人所供产品应为正规渠道所获产品，不接受已拆封、或导致所供产品得不到厂家保修的其他行为。</w:t>
      </w:r>
    </w:p>
    <w:p w14:paraId="6CACF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Calibri" w:eastAsia="仿宋_GB2312" w:cs="Times New Roman"/>
          <w:sz w:val="32"/>
          <w:szCs w:val="32"/>
          <w:lang w:val="en-US" w:eastAsia="zh-CN"/>
        </w:rPr>
        <w:t>（四）本次采购已指定品牌、型号，供应商应当保证其所提供的产品为符合国家知识产权法律法规要求的正规正版产品。成交供应商提供的产品必须为实质性能够满足产品的参数要求，不满足的视为报价无效。</w:t>
      </w:r>
    </w:p>
    <w:p w14:paraId="7468FB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四、付款方式</w:t>
      </w:r>
    </w:p>
    <w:p w14:paraId="72A92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本项目</w:t>
      </w:r>
      <w:r>
        <w:rPr>
          <w:rFonts w:hint="eastAsia" w:ascii="仿宋_GB2312" w:hAnsi="Calibri" w:eastAsia="仿宋_GB2312" w:cs="Times New Roman"/>
          <w:sz w:val="32"/>
          <w:szCs w:val="32"/>
          <w:lang w:val="en-US" w:eastAsia="zh-CN"/>
        </w:rPr>
        <w:t>无预付款，货物全部安装好并验收合格后，采购人在收到发票后十五日内一次性付清全部货款。</w:t>
      </w:r>
    </w:p>
    <w:p w14:paraId="70AD78A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评审和推荐成交候选人</w:t>
      </w:r>
    </w:p>
    <w:p w14:paraId="34DE1C9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评审委员会构成：本采购项目的评审委员会由执法局根据有关要求抽取3人及以上单数作为评委和1名监督员构成。</w:t>
      </w:r>
    </w:p>
    <w:p w14:paraId="68C604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评审采用综合评分法，即报价方的报价文件完全响应采购文件的前提下，综合评分总分从高到低排序，得分最高者推荐为第一成交候选人。若总分相同，产品保障及供货分高者优先；若产品保障及供货分仍相同，售后服务分高者优先。</w:t>
      </w:r>
    </w:p>
    <w:p w14:paraId="79D4B53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评分方法及标准</w:t>
      </w:r>
    </w:p>
    <w:p w14:paraId="3342446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价格分（满分30分）</w:t>
      </w:r>
    </w:p>
    <w:p w14:paraId="6B770A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采用低价优先法计算。价格分=（评标基准价/投标报价）×30，其中评标基准价为所有有效报价中的最低报价。若供应商报价明显低于其他有效报价（如低于均价30%以上），供应商须提供合理成本及货源说明，否则作无效报价。</w:t>
      </w:r>
    </w:p>
    <w:p w14:paraId="6160AC7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产品保障及供货分（满分20分）</w:t>
      </w:r>
    </w:p>
    <w:p w14:paraId="559D1D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1.产品保障（10分）：承诺供货产品为原厂全新未拆封、包装完整，可配合采购人进行防伪查询或扫码验真的，得6分；额外书面承诺“假一赔十”的，得4分。</w:t>
      </w:r>
    </w:p>
    <w:p w14:paraId="13EC4D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Calibri" w:eastAsia="仿宋_GB2312" w:cs="Times New Roman"/>
          <w:kern w:val="2"/>
          <w:sz w:val="32"/>
          <w:szCs w:val="32"/>
          <w:lang w:val="en-US" w:eastAsia="zh-CN" w:bidi="ar-SA"/>
        </w:rPr>
        <w:t>2.供货周期与能力（10分）：承诺在要求时间内（合同签订后10日内）全部交货安装完成并验收合格，得5分；承诺提前全部交货安装完成并验收合格，每提前1天加0.5分，最多加1分；能提供仓库库存截图或物流合作证明的，得4分。</w:t>
      </w:r>
    </w:p>
    <w:p w14:paraId="664D9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（三）售后及服务分（满分46分）</w:t>
      </w:r>
    </w:p>
    <w:p w14:paraId="76E57A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1.质保期（6分）：按采购文件基础质保期（1年）执行的，得2分；承诺2年质保的，得4分；承诺2年以上（不含2年）质保的，得6分。</w:t>
      </w:r>
    </w:p>
    <w:p w14:paraId="6A93E4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技术服务分（20分）：提供技术服务方案。优秀档（16-20分）：服务方案针对具体品牌型号制定详尽可操作的内容，包括：成立专属服务团队（≥6人），提供免费上门安装调试、操作培训及使用手册等；良好档（9-15分）：方案基本完整，有固定服务人员（3&lt;服务人员数&lt;6人），提供通用的安装及基础培训；一般档（0-8分）：方案内容空泛或套用模板或要件缺失，无针对具体型号的服务承诺，未明确服务人员或服务人员少于3人，无安装调试、操作培训及使用手册等；</w:t>
      </w:r>
    </w:p>
    <w:p w14:paraId="0C60DC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3.售后服务分（20分）：提供售后服务方案。承诺验收合格后7天内无理由退换货（非人为损坏）的，得6分；承诺质保期内上门取送维修或提供寄修免运费服务的，得8分；承诺</w:t>
      </w:r>
      <w:r>
        <w:rPr>
          <w:rFonts w:hint="eastAsia" w:ascii="仿宋_GB2312" w:hAnsi="Calibri" w:eastAsia="仿宋_GB2312" w:cs="Times New Roman"/>
          <w:sz w:val="32"/>
          <w:szCs w:val="32"/>
          <w:lang w:val="en-US" w:eastAsia="zh-CN"/>
        </w:rPr>
        <w:t>在接设备故障通知后</w:t>
      </w:r>
      <w:r>
        <w:rPr>
          <w:rFonts w:hint="eastAsia" w:ascii="仿宋_GB2312" w:hAnsi="Calibri" w:eastAsia="仿宋_GB2312" w:cs="Times New Roman"/>
          <w:kern w:val="2"/>
          <w:sz w:val="32"/>
          <w:szCs w:val="32"/>
          <w:lang w:val="en-US" w:eastAsia="zh-CN" w:bidi="ar-SA"/>
        </w:rPr>
        <w:t>1小时内响应、48小时内解决问题，得6分。</w:t>
      </w:r>
    </w:p>
    <w:p w14:paraId="2C63BB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（四）商务分（满分4分）</w:t>
      </w:r>
    </w:p>
    <w:p w14:paraId="27A5A9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kern w:val="2"/>
          <w:sz w:val="32"/>
          <w:szCs w:val="32"/>
          <w:lang w:val="en-US" w:eastAsia="zh-CN" w:bidi="ar-SA"/>
        </w:rPr>
      </w:pPr>
      <w:r>
        <w:rPr>
          <w:rFonts w:hint="eastAsia" w:ascii="仿宋_GB2312" w:hAnsi="Calibri" w:eastAsia="仿宋_GB2312" w:cs="Times New Roman"/>
          <w:color w:val="auto"/>
          <w:kern w:val="2"/>
          <w:sz w:val="32"/>
          <w:szCs w:val="32"/>
          <w:lang w:val="en-US" w:eastAsia="zh-CN" w:bidi="ar-SA"/>
        </w:rPr>
        <w:t>同类项目业绩（4分）：近三年内完成过相同品牌或同档次小家电的批量供货项目（单笔合计台数≥30台或单笔金额合计≥3万元），需提供合同和对应验收单，每提供1份合同及验收单得2分，满分4分。</w:t>
      </w:r>
    </w:p>
    <w:p w14:paraId="5A93D2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 xml:space="preserve">七、报价文件组成内容 </w:t>
      </w:r>
    </w:p>
    <w:p w14:paraId="2AC4F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（一）企业资质证明（营业执照、资质证书复印件加盖单位公章）；</w:t>
      </w:r>
    </w:p>
    <w:p w14:paraId="2AB123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（二）法定代表人身份证复印件、法定代表人委托授权书（如有）、被委托人身份证复印件（如有）均加盖单位公章；</w:t>
      </w:r>
    </w:p>
    <w:p w14:paraId="71113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（三）报价表（按照采购报价表填报并加盖单位公章）；</w:t>
      </w:r>
    </w:p>
    <w:p w14:paraId="202270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（四）提供在“信用中国”网站(www.creditchina.gov.cn)和中国政府采购网(www.ccgp.gov.cn)查询到的主体信用记录结果截图（加盖单位盖公章）；</w:t>
      </w:r>
    </w:p>
    <w:p w14:paraId="3A677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（五）其他材料（即本采购文件中第六条评分方法及标准中提到的相关佐证材料，且所有提供的材料均需加盖单位公章）</w:t>
      </w:r>
    </w:p>
    <w:p w14:paraId="7B7644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Times New Roman"/>
          <w:b/>
          <w:bCs/>
          <w:color w:val="auto"/>
          <w:sz w:val="32"/>
          <w:szCs w:val="32"/>
          <w:lang w:val="en-US" w:eastAsia="zh-CN"/>
        </w:rPr>
      </w:pPr>
      <w:r>
        <w:rPr>
          <w:rFonts w:hint="eastAsia" w:ascii="仿宋_GB2312" w:hAnsi="Calibri" w:eastAsia="仿宋_GB2312" w:cs="Times New Roman"/>
          <w:b/>
          <w:bCs/>
          <w:color w:val="auto"/>
          <w:sz w:val="32"/>
          <w:szCs w:val="32"/>
          <w:lang w:val="en-US" w:eastAsia="zh-CN"/>
        </w:rPr>
        <w:t>八、报价文件递交</w:t>
      </w:r>
    </w:p>
    <w:p w14:paraId="470C9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请于2026年4月22日下午18:00前将装订成册的报价文件（一式三份）用信封密封好，送至我局（南宁市滨湖路66号公路大厦808室）。如需邮寄送达，请用信封密封好并在邮寄封面注明投标资料和投标单位。联系人：张微，联系电话：0771-2115929；项目联系人：陆银，联系电话：</w:t>
      </w:r>
      <w:bookmarkStart w:id="0" w:name="_GoBack"/>
      <w:bookmarkEnd w:id="0"/>
      <w:r>
        <w:rPr>
          <w:rFonts w:hint="eastAsia" w:ascii="仿宋_GB2312" w:hAnsi="Calibri" w:eastAsia="仿宋_GB2312" w:cs="Times New Roman"/>
          <w:sz w:val="32"/>
          <w:szCs w:val="32"/>
          <w:lang w:val="en-US" w:eastAsia="zh-CN"/>
        </w:rPr>
        <w:t>0771-2115580。</w:t>
      </w:r>
    </w:p>
    <w:p w14:paraId="2E56A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val="en-US" w:eastAsia="zh-CN"/>
        </w:rPr>
      </w:pPr>
    </w:p>
    <w:p w14:paraId="584C3CAA">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附件：1.自治区交通运输综合行政执法局2026年食堂电器采购项目（重）采购清单      </w:t>
      </w:r>
    </w:p>
    <w:p w14:paraId="0466E614">
      <w:pPr>
        <w:pStyle w:val="10"/>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lang w:val="en-US" w:eastAsia="zh-CN"/>
        </w:rPr>
      </w:pPr>
      <w:r>
        <w:rPr>
          <w:rFonts w:hint="eastAsia" w:ascii="仿宋_GB2312" w:hAnsi="Calibri" w:eastAsia="仿宋_GB2312" w:cs="Times New Roman"/>
          <w:sz w:val="32"/>
          <w:szCs w:val="32"/>
          <w:lang w:val="en-US" w:eastAsia="zh-CN"/>
        </w:rPr>
        <w:t xml:space="preserve">      2.自治区交通运输综合行政执法局2026年食堂电器采购项目（重）采购报价表</w:t>
      </w:r>
    </w:p>
    <w:p w14:paraId="3E19FB55">
      <w:pPr>
        <w:widowControl/>
        <w:jc w:val="left"/>
      </w:pPr>
    </w:p>
    <w:sectPr>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BA8B4">
    <w:pPr>
      <w:pStyle w:val="5"/>
      <w:jc w:val="center"/>
    </w:pPr>
  </w:p>
  <w:p w14:paraId="54B3F48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4267E">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75479">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475479">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p w14:paraId="2E68FD1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EE624"/>
    <w:multiLevelType w:val="singleLevel"/>
    <w:tmpl w:val="CC5EE624"/>
    <w:lvl w:ilvl="0" w:tentative="0">
      <w:start w:val="1"/>
      <w:numFmt w:val="chineseCounting"/>
      <w:suff w:val="nothing"/>
      <w:lvlText w:val="（%1）"/>
      <w:lvlJc w:val="left"/>
      <w:rPr>
        <w:rFonts w:hint="eastAsia"/>
      </w:rPr>
    </w:lvl>
  </w:abstractNum>
  <w:abstractNum w:abstractNumId="1">
    <w:nsid w:val="D9297D6B"/>
    <w:multiLevelType w:val="singleLevel"/>
    <w:tmpl w:val="D9297D6B"/>
    <w:lvl w:ilvl="0" w:tentative="0">
      <w:start w:val="5"/>
      <w:numFmt w:val="chineseCounting"/>
      <w:suff w:val="nothing"/>
      <w:lvlText w:val="%1、"/>
      <w:lvlJc w:val="left"/>
      <w:rPr>
        <w:rFonts w:hint="eastAsia"/>
      </w:rPr>
    </w:lvl>
  </w:abstractNum>
  <w:abstractNum w:abstractNumId="2">
    <w:nsid w:val="377ED204"/>
    <w:multiLevelType w:val="singleLevel"/>
    <w:tmpl w:val="377ED20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JmYWJmYmRiNmNjMzQ4NmQzN2IwNWQ5ZmVmM2IifQ=="/>
  </w:docVars>
  <w:rsids>
    <w:rsidRoot w:val="00B871A0"/>
    <w:rsid w:val="00043F5A"/>
    <w:rsid w:val="00071CBC"/>
    <w:rsid w:val="00084123"/>
    <w:rsid w:val="000B6F1C"/>
    <w:rsid w:val="000F1A7D"/>
    <w:rsid w:val="000F2547"/>
    <w:rsid w:val="00184006"/>
    <w:rsid w:val="001A4D54"/>
    <w:rsid w:val="001B7637"/>
    <w:rsid w:val="001E162A"/>
    <w:rsid w:val="001F6A9A"/>
    <w:rsid w:val="00201EFF"/>
    <w:rsid w:val="0020516F"/>
    <w:rsid w:val="00225714"/>
    <w:rsid w:val="00262AFD"/>
    <w:rsid w:val="002676CA"/>
    <w:rsid w:val="00275434"/>
    <w:rsid w:val="002976D4"/>
    <w:rsid w:val="002A2FA4"/>
    <w:rsid w:val="002A3E1B"/>
    <w:rsid w:val="002B2277"/>
    <w:rsid w:val="00303983"/>
    <w:rsid w:val="003402A8"/>
    <w:rsid w:val="003450A3"/>
    <w:rsid w:val="00345AE7"/>
    <w:rsid w:val="0035583F"/>
    <w:rsid w:val="003B3166"/>
    <w:rsid w:val="003B67F3"/>
    <w:rsid w:val="00452B05"/>
    <w:rsid w:val="004768C0"/>
    <w:rsid w:val="00481B5D"/>
    <w:rsid w:val="0048309A"/>
    <w:rsid w:val="004D23F7"/>
    <w:rsid w:val="004F343B"/>
    <w:rsid w:val="00537AA9"/>
    <w:rsid w:val="00553624"/>
    <w:rsid w:val="00564927"/>
    <w:rsid w:val="00592419"/>
    <w:rsid w:val="006264F5"/>
    <w:rsid w:val="00626693"/>
    <w:rsid w:val="00644E9D"/>
    <w:rsid w:val="006513A7"/>
    <w:rsid w:val="00653095"/>
    <w:rsid w:val="00666027"/>
    <w:rsid w:val="00685A47"/>
    <w:rsid w:val="006F3477"/>
    <w:rsid w:val="00797A75"/>
    <w:rsid w:val="007C3090"/>
    <w:rsid w:val="007F4056"/>
    <w:rsid w:val="00807DB1"/>
    <w:rsid w:val="00814103"/>
    <w:rsid w:val="00814441"/>
    <w:rsid w:val="00845E11"/>
    <w:rsid w:val="008577F4"/>
    <w:rsid w:val="00865A86"/>
    <w:rsid w:val="00867D3F"/>
    <w:rsid w:val="00893877"/>
    <w:rsid w:val="008A33C9"/>
    <w:rsid w:val="008B7292"/>
    <w:rsid w:val="008C0B48"/>
    <w:rsid w:val="009508F1"/>
    <w:rsid w:val="009E15BC"/>
    <w:rsid w:val="00A10521"/>
    <w:rsid w:val="00A834A9"/>
    <w:rsid w:val="00AC1885"/>
    <w:rsid w:val="00AC32F0"/>
    <w:rsid w:val="00AC428C"/>
    <w:rsid w:val="00AC7F3A"/>
    <w:rsid w:val="00AC7F87"/>
    <w:rsid w:val="00AE728D"/>
    <w:rsid w:val="00B33D92"/>
    <w:rsid w:val="00B4072B"/>
    <w:rsid w:val="00B62B6C"/>
    <w:rsid w:val="00B86205"/>
    <w:rsid w:val="00B871A0"/>
    <w:rsid w:val="00BC3470"/>
    <w:rsid w:val="00BC469C"/>
    <w:rsid w:val="00BD6F39"/>
    <w:rsid w:val="00C14EC3"/>
    <w:rsid w:val="00C17564"/>
    <w:rsid w:val="00C308BA"/>
    <w:rsid w:val="00C35EDF"/>
    <w:rsid w:val="00CF6A8F"/>
    <w:rsid w:val="00D0206A"/>
    <w:rsid w:val="00D130DA"/>
    <w:rsid w:val="00D221D4"/>
    <w:rsid w:val="00D5197B"/>
    <w:rsid w:val="00D550A9"/>
    <w:rsid w:val="00D708B7"/>
    <w:rsid w:val="00D83556"/>
    <w:rsid w:val="00DA4FD3"/>
    <w:rsid w:val="00DB21B7"/>
    <w:rsid w:val="00E24D0C"/>
    <w:rsid w:val="00E25094"/>
    <w:rsid w:val="00E366C6"/>
    <w:rsid w:val="00E631EA"/>
    <w:rsid w:val="00EB1AC9"/>
    <w:rsid w:val="00ED6314"/>
    <w:rsid w:val="00EE6864"/>
    <w:rsid w:val="00EE7890"/>
    <w:rsid w:val="00EF0DC4"/>
    <w:rsid w:val="00F37DA9"/>
    <w:rsid w:val="00F51FBD"/>
    <w:rsid w:val="00F5618F"/>
    <w:rsid w:val="00F5669C"/>
    <w:rsid w:val="00F77EF9"/>
    <w:rsid w:val="00FE6975"/>
    <w:rsid w:val="015F4ADC"/>
    <w:rsid w:val="01D54D98"/>
    <w:rsid w:val="01F20A56"/>
    <w:rsid w:val="02493090"/>
    <w:rsid w:val="02A66F37"/>
    <w:rsid w:val="02D84414"/>
    <w:rsid w:val="03304250"/>
    <w:rsid w:val="040014A0"/>
    <w:rsid w:val="04A421D1"/>
    <w:rsid w:val="05263C65"/>
    <w:rsid w:val="05322502"/>
    <w:rsid w:val="05C55124"/>
    <w:rsid w:val="066D6B4A"/>
    <w:rsid w:val="078A5AE6"/>
    <w:rsid w:val="07FD6F68"/>
    <w:rsid w:val="080C528C"/>
    <w:rsid w:val="08202AE5"/>
    <w:rsid w:val="0A190B04"/>
    <w:rsid w:val="0A550018"/>
    <w:rsid w:val="0AC2092E"/>
    <w:rsid w:val="0B391F35"/>
    <w:rsid w:val="0B6B2620"/>
    <w:rsid w:val="0B9226B9"/>
    <w:rsid w:val="0BD77A17"/>
    <w:rsid w:val="0C057EC4"/>
    <w:rsid w:val="0C215FF4"/>
    <w:rsid w:val="0DF86F75"/>
    <w:rsid w:val="0E1B4581"/>
    <w:rsid w:val="1122167C"/>
    <w:rsid w:val="119F4A7B"/>
    <w:rsid w:val="125A0E31"/>
    <w:rsid w:val="13A91BE1"/>
    <w:rsid w:val="15040250"/>
    <w:rsid w:val="1546345F"/>
    <w:rsid w:val="16A11295"/>
    <w:rsid w:val="16B014D8"/>
    <w:rsid w:val="1759391E"/>
    <w:rsid w:val="177278BE"/>
    <w:rsid w:val="17A66C71"/>
    <w:rsid w:val="17DD6835"/>
    <w:rsid w:val="181315B2"/>
    <w:rsid w:val="18356139"/>
    <w:rsid w:val="194303E2"/>
    <w:rsid w:val="195D743D"/>
    <w:rsid w:val="19855AE2"/>
    <w:rsid w:val="19A075E2"/>
    <w:rsid w:val="19EB2170"/>
    <w:rsid w:val="19F4792E"/>
    <w:rsid w:val="1A0438FB"/>
    <w:rsid w:val="1A3A47BA"/>
    <w:rsid w:val="1B100797"/>
    <w:rsid w:val="1BB5293D"/>
    <w:rsid w:val="1C3312F9"/>
    <w:rsid w:val="1C5648D0"/>
    <w:rsid w:val="1CC932F4"/>
    <w:rsid w:val="1CFD4327"/>
    <w:rsid w:val="1D2A7A01"/>
    <w:rsid w:val="1D3D339A"/>
    <w:rsid w:val="1E8A0861"/>
    <w:rsid w:val="1F7304BB"/>
    <w:rsid w:val="20761345"/>
    <w:rsid w:val="208C6B12"/>
    <w:rsid w:val="20F42FCA"/>
    <w:rsid w:val="21093CBF"/>
    <w:rsid w:val="21515666"/>
    <w:rsid w:val="21F737A6"/>
    <w:rsid w:val="22350AE4"/>
    <w:rsid w:val="228C104B"/>
    <w:rsid w:val="23405992"/>
    <w:rsid w:val="23B720F8"/>
    <w:rsid w:val="248426C2"/>
    <w:rsid w:val="24850201"/>
    <w:rsid w:val="254A7173"/>
    <w:rsid w:val="25DC64E6"/>
    <w:rsid w:val="273D0B66"/>
    <w:rsid w:val="282B6C11"/>
    <w:rsid w:val="288051AE"/>
    <w:rsid w:val="29081CC3"/>
    <w:rsid w:val="29BA46F0"/>
    <w:rsid w:val="2A8449D0"/>
    <w:rsid w:val="2C370A57"/>
    <w:rsid w:val="2D2A56E9"/>
    <w:rsid w:val="2E733FAC"/>
    <w:rsid w:val="2F636CBE"/>
    <w:rsid w:val="2F6C0B20"/>
    <w:rsid w:val="2FD162F0"/>
    <w:rsid w:val="2FF67B04"/>
    <w:rsid w:val="30551B65"/>
    <w:rsid w:val="31FB58A6"/>
    <w:rsid w:val="322F37A1"/>
    <w:rsid w:val="32CE5144"/>
    <w:rsid w:val="32CF6E37"/>
    <w:rsid w:val="333E615C"/>
    <w:rsid w:val="33BF2903"/>
    <w:rsid w:val="34341731"/>
    <w:rsid w:val="348E47AF"/>
    <w:rsid w:val="35026F4B"/>
    <w:rsid w:val="35D94150"/>
    <w:rsid w:val="360867E3"/>
    <w:rsid w:val="36285063"/>
    <w:rsid w:val="363E56B6"/>
    <w:rsid w:val="367D2D2D"/>
    <w:rsid w:val="3684230E"/>
    <w:rsid w:val="36D44917"/>
    <w:rsid w:val="37145D42"/>
    <w:rsid w:val="37152F66"/>
    <w:rsid w:val="379620C2"/>
    <w:rsid w:val="37EB70FE"/>
    <w:rsid w:val="388C7258"/>
    <w:rsid w:val="389B56ED"/>
    <w:rsid w:val="38A46EEC"/>
    <w:rsid w:val="39781440"/>
    <w:rsid w:val="39F72DF7"/>
    <w:rsid w:val="3B3F5886"/>
    <w:rsid w:val="3B762441"/>
    <w:rsid w:val="3C1C35F0"/>
    <w:rsid w:val="3DCC1EB9"/>
    <w:rsid w:val="3F2301EA"/>
    <w:rsid w:val="402C1B8A"/>
    <w:rsid w:val="403F2E01"/>
    <w:rsid w:val="40FE0F0E"/>
    <w:rsid w:val="41974542"/>
    <w:rsid w:val="41A82C28"/>
    <w:rsid w:val="41D450C6"/>
    <w:rsid w:val="4256792F"/>
    <w:rsid w:val="431B0B16"/>
    <w:rsid w:val="441445A5"/>
    <w:rsid w:val="44304C5A"/>
    <w:rsid w:val="44ED72D0"/>
    <w:rsid w:val="450336F0"/>
    <w:rsid w:val="4506438D"/>
    <w:rsid w:val="463E3B5B"/>
    <w:rsid w:val="46806724"/>
    <w:rsid w:val="46E8689E"/>
    <w:rsid w:val="49804BB7"/>
    <w:rsid w:val="49DF32EF"/>
    <w:rsid w:val="4A2748AC"/>
    <w:rsid w:val="4B215F25"/>
    <w:rsid w:val="4B6D2F19"/>
    <w:rsid w:val="4C3C7B3F"/>
    <w:rsid w:val="4C615DF5"/>
    <w:rsid w:val="4C782EEB"/>
    <w:rsid w:val="4CB67A6B"/>
    <w:rsid w:val="4E7520E4"/>
    <w:rsid w:val="4E9C5F70"/>
    <w:rsid w:val="4FF24EEF"/>
    <w:rsid w:val="4FFF1EB2"/>
    <w:rsid w:val="50EA7158"/>
    <w:rsid w:val="5193023F"/>
    <w:rsid w:val="51AB479B"/>
    <w:rsid w:val="52152DFE"/>
    <w:rsid w:val="534A3FB3"/>
    <w:rsid w:val="54180DA0"/>
    <w:rsid w:val="5454111A"/>
    <w:rsid w:val="55102B67"/>
    <w:rsid w:val="554C112E"/>
    <w:rsid w:val="558275C0"/>
    <w:rsid w:val="558D1E46"/>
    <w:rsid w:val="55FC3817"/>
    <w:rsid w:val="561E2520"/>
    <w:rsid w:val="561E2B59"/>
    <w:rsid w:val="563D4E4E"/>
    <w:rsid w:val="56A7100C"/>
    <w:rsid w:val="56B55774"/>
    <w:rsid w:val="56DE1CF7"/>
    <w:rsid w:val="57FB18AC"/>
    <w:rsid w:val="583A0626"/>
    <w:rsid w:val="58825B29"/>
    <w:rsid w:val="58B5571B"/>
    <w:rsid w:val="593A0CEF"/>
    <w:rsid w:val="59654A62"/>
    <w:rsid w:val="5A2C21F1"/>
    <w:rsid w:val="5AD563E4"/>
    <w:rsid w:val="5BCA3A6F"/>
    <w:rsid w:val="5C545A2F"/>
    <w:rsid w:val="5D861F38"/>
    <w:rsid w:val="5F1F0576"/>
    <w:rsid w:val="5F2466BD"/>
    <w:rsid w:val="5F3A4A86"/>
    <w:rsid w:val="602B6AA7"/>
    <w:rsid w:val="609B59DA"/>
    <w:rsid w:val="618C1EE8"/>
    <w:rsid w:val="61A42FB4"/>
    <w:rsid w:val="61FA48B8"/>
    <w:rsid w:val="62514EEA"/>
    <w:rsid w:val="627634E0"/>
    <w:rsid w:val="62C93456"/>
    <w:rsid w:val="63BD3EBA"/>
    <w:rsid w:val="63ED29F1"/>
    <w:rsid w:val="641B57B0"/>
    <w:rsid w:val="64600B26"/>
    <w:rsid w:val="64E5156E"/>
    <w:rsid w:val="65292FD5"/>
    <w:rsid w:val="65B12BD8"/>
    <w:rsid w:val="66244E2E"/>
    <w:rsid w:val="66BB29E7"/>
    <w:rsid w:val="66FE6CC3"/>
    <w:rsid w:val="67976B83"/>
    <w:rsid w:val="67AF394F"/>
    <w:rsid w:val="6853494E"/>
    <w:rsid w:val="687F3E33"/>
    <w:rsid w:val="69085BD7"/>
    <w:rsid w:val="69E0231B"/>
    <w:rsid w:val="6A9A3873"/>
    <w:rsid w:val="6B1222ED"/>
    <w:rsid w:val="6B264A1E"/>
    <w:rsid w:val="6BD17BFF"/>
    <w:rsid w:val="6BFF1513"/>
    <w:rsid w:val="6C5A0E3F"/>
    <w:rsid w:val="6C611125"/>
    <w:rsid w:val="6D301BA0"/>
    <w:rsid w:val="6D602485"/>
    <w:rsid w:val="6D937971"/>
    <w:rsid w:val="6D94212F"/>
    <w:rsid w:val="6E7F77C1"/>
    <w:rsid w:val="6E843F52"/>
    <w:rsid w:val="6EC3282B"/>
    <w:rsid w:val="6F6F69B0"/>
    <w:rsid w:val="6F92269E"/>
    <w:rsid w:val="70FE340A"/>
    <w:rsid w:val="714E0847"/>
    <w:rsid w:val="71866369"/>
    <w:rsid w:val="718F6E95"/>
    <w:rsid w:val="737F118B"/>
    <w:rsid w:val="73E76964"/>
    <w:rsid w:val="73EF7FB3"/>
    <w:rsid w:val="757D4185"/>
    <w:rsid w:val="75AB44BA"/>
    <w:rsid w:val="7719513F"/>
    <w:rsid w:val="772F61CE"/>
    <w:rsid w:val="78177C21"/>
    <w:rsid w:val="7820259C"/>
    <w:rsid w:val="7883527A"/>
    <w:rsid w:val="79075EAB"/>
    <w:rsid w:val="796A757C"/>
    <w:rsid w:val="7A3C3932"/>
    <w:rsid w:val="7BA619AB"/>
    <w:rsid w:val="7C0F2262"/>
    <w:rsid w:val="7CAB52BF"/>
    <w:rsid w:val="7FD029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link w:val="16"/>
    <w:autoRedefine/>
    <w:qFormat/>
    <w:uiPriority w:val="1"/>
    <w:pPr>
      <w:spacing w:before="161"/>
      <w:ind w:left="120"/>
    </w:pPr>
    <w:rPr>
      <w:rFonts w:ascii="宋体" w:hAnsi="宋体" w:eastAsia="宋体" w:cs="宋体"/>
      <w:sz w:val="24"/>
      <w:szCs w:val="24"/>
      <w:lang w:val="zh-CN" w:bidi="zh-CN"/>
    </w:rPr>
  </w:style>
  <w:style w:type="paragraph" w:styleId="4">
    <w:name w:val="Plain Text"/>
    <w:basedOn w:val="1"/>
    <w:link w:val="14"/>
    <w:autoRedefine/>
    <w:qFormat/>
    <w:uiPriority w:val="0"/>
    <w:rPr>
      <w:rFonts w:ascii="宋体" w:hAnsi="Courier New"/>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9"/>
    <w:basedOn w:val="1"/>
    <w:next w:val="1"/>
    <w:autoRedefine/>
    <w:qFormat/>
    <w:uiPriority w:val="0"/>
    <w:pPr>
      <w:tabs>
        <w:tab w:val="right" w:leader="dot" w:pos="9185"/>
      </w:tabs>
      <w:adjustRightInd w:val="0"/>
      <w:spacing w:line="312" w:lineRule="atLeast"/>
      <w:ind w:left="3360"/>
      <w:textAlignment w:val="baseline"/>
    </w:pPr>
    <w:rPr>
      <w:rFonts w:ascii="Times New Roman" w:hAnsi="Times New Roman" w:eastAsia="宋体" w:cs="Times New Roman"/>
      <w:kern w:val="0"/>
      <w:szCs w:val="20"/>
    </w:rPr>
  </w:style>
  <w:style w:type="paragraph" w:customStyle="1" w:styleId="10">
    <w:name w:val="首行缩进"/>
    <w:basedOn w:val="1"/>
    <w:autoRedefine/>
    <w:qFormat/>
    <w:uiPriority w:val="0"/>
    <w:pPr>
      <w:ind w:firstLine="480" w:firstLineChars="200"/>
    </w:pPr>
  </w:style>
  <w:style w:type="character" w:customStyle="1" w:styleId="11">
    <w:name w:val="页眉 Char"/>
    <w:basedOn w:val="9"/>
    <w:link w:val="6"/>
    <w:autoRedefine/>
    <w:qFormat/>
    <w:uiPriority w:val="0"/>
    <w:rPr>
      <w:sz w:val="18"/>
      <w:szCs w:val="18"/>
    </w:rPr>
  </w:style>
  <w:style w:type="character" w:customStyle="1" w:styleId="12">
    <w:name w:val="页脚 Char"/>
    <w:basedOn w:val="9"/>
    <w:link w:val="5"/>
    <w:autoRedefine/>
    <w:qFormat/>
    <w:uiPriority w:val="99"/>
    <w:rPr>
      <w:sz w:val="18"/>
      <w:szCs w:val="18"/>
    </w:rPr>
  </w:style>
  <w:style w:type="character" w:customStyle="1" w:styleId="13">
    <w:name w:val="纯文本 Char"/>
    <w:link w:val="4"/>
    <w:autoRedefine/>
    <w:qFormat/>
    <w:uiPriority w:val="0"/>
    <w:rPr>
      <w:rFonts w:ascii="宋体" w:hAnsi="Courier New"/>
    </w:rPr>
  </w:style>
  <w:style w:type="character" w:customStyle="1" w:styleId="14">
    <w:name w:val="纯文本 Char1"/>
    <w:basedOn w:val="9"/>
    <w:link w:val="4"/>
    <w:autoRedefine/>
    <w:semiHidden/>
    <w:qFormat/>
    <w:uiPriority w:val="99"/>
    <w:rPr>
      <w:rFonts w:ascii="宋体" w:hAnsi="Courier New" w:eastAsia="宋体" w:cs="Courier New"/>
      <w:szCs w:val="21"/>
    </w:rPr>
  </w:style>
  <w:style w:type="paragraph" w:customStyle="1" w:styleId="15">
    <w:name w:val="正文缩进2格"/>
    <w:basedOn w:val="1"/>
    <w:next w:val="1"/>
    <w:autoRedefine/>
    <w:qFormat/>
    <w:uiPriority w:val="0"/>
    <w:pPr>
      <w:spacing w:line="600" w:lineRule="exact"/>
      <w:ind w:firstLine="639" w:firstLineChars="206"/>
    </w:pPr>
    <w:rPr>
      <w:rFonts w:ascii="仿宋_GB2312" w:hAnsi="宋体" w:eastAsia="仿宋_GB2312" w:cs="Times New Roman"/>
      <w:sz w:val="28"/>
      <w:szCs w:val="20"/>
    </w:rPr>
  </w:style>
  <w:style w:type="character" w:customStyle="1" w:styleId="16">
    <w:name w:val="正文文本 Char"/>
    <w:basedOn w:val="9"/>
    <w:link w:val="3"/>
    <w:autoRedefine/>
    <w:qFormat/>
    <w:uiPriority w:val="1"/>
    <w:rPr>
      <w:rFonts w:ascii="宋体" w:hAnsi="宋体" w:eastAsia="宋体" w:cs="宋体"/>
      <w:kern w:val="2"/>
      <w:sz w:val="24"/>
      <w:szCs w:val="24"/>
      <w:lang w:val="zh-CN" w:bidi="zh-CN"/>
    </w:rPr>
  </w:style>
  <w:style w:type="character" w:customStyle="1" w:styleId="17">
    <w:name w:val="font61"/>
    <w:basedOn w:val="9"/>
    <w:autoRedefine/>
    <w:qFormat/>
    <w:uiPriority w:val="0"/>
    <w:rPr>
      <w:rFonts w:hint="eastAsia" w:ascii="宋体" w:hAnsi="宋体" w:eastAsia="宋体" w:cs="宋体"/>
      <w:color w:val="000000"/>
      <w:sz w:val="18"/>
      <w:szCs w:val="18"/>
      <w:u w:val="none"/>
    </w:rPr>
  </w:style>
  <w:style w:type="character" w:customStyle="1" w:styleId="18">
    <w:name w:val="font91"/>
    <w:basedOn w:val="9"/>
    <w:autoRedefine/>
    <w:qFormat/>
    <w:uiPriority w:val="0"/>
    <w:rPr>
      <w:rFonts w:ascii="Arial" w:hAnsi="Arial" w:cs="Arial"/>
      <w:color w:val="000000"/>
      <w:sz w:val="18"/>
      <w:szCs w:val="18"/>
      <w:u w:val="none"/>
    </w:rPr>
  </w:style>
  <w:style w:type="character" w:customStyle="1" w:styleId="19">
    <w:name w:val="font101"/>
    <w:basedOn w:val="9"/>
    <w:autoRedefine/>
    <w:qFormat/>
    <w:uiPriority w:val="0"/>
    <w:rPr>
      <w:rFonts w:hint="eastAsia" w:ascii="宋体" w:hAnsi="宋体" w:eastAsia="宋体" w:cs="宋体"/>
      <w:b/>
      <w:bCs/>
      <w:color w:val="000000"/>
      <w:sz w:val="18"/>
      <w:szCs w:val="18"/>
      <w:u w:val="none"/>
    </w:rPr>
  </w:style>
  <w:style w:type="character" w:customStyle="1" w:styleId="20">
    <w:name w:val="font112"/>
    <w:basedOn w:val="9"/>
    <w:autoRedefine/>
    <w:qFormat/>
    <w:uiPriority w:val="0"/>
    <w:rPr>
      <w:rFonts w:hint="eastAsia" w:ascii="宋体" w:hAnsi="宋体" w:eastAsia="宋体" w:cs="宋体"/>
      <w:color w:val="000000"/>
      <w:sz w:val="18"/>
      <w:szCs w:val="18"/>
      <w:u w:val="none"/>
      <w:vertAlign w:val="superscript"/>
    </w:rPr>
  </w:style>
  <w:style w:type="character" w:customStyle="1" w:styleId="21">
    <w:name w:val="font21"/>
    <w:basedOn w:val="9"/>
    <w:autoRedefine/>
    <w:qFormat/>
    <w:uiPriority w:val="0"/>
    <w:rPr>
      <w:rFonts w:hint="eastAsia" w:ascii="宋体" w:hAnsi="宋体" w:eastAsia="宋体" w:cs="宋体"/>
      <w:color w:val="000000"/>
      <w:sz w:val="18"/>
      <w:szCs w:val="18"/>
      <w:u w:val="none"/>
    </w:rPr>
  </w:style>
  <w:style w:type="paragraph" w:customStyle="1" w:styleId="22">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23">
    <w:name w:val="_Style 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2651</Words>
  <Characters>2818</Characters>
  <Lines>46</Lines>
  <Paragraphs>13</Paragraphs>
  <TotalTime>8</TotalTime>
  <ScaleCrop>false</ScaleCrop>
  <LinksUpToDate>false</LinksUpToDate>
  <CharactersWithSpaces>2831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2022-06-08T00:53:00Z</dcterms:created>
  <dc:creator>郑立熔</dc:creator>
  <cp:lastModifiedBy>0 。0。。圈圈</cp:lastModifiedBy>
  <cp:lastPrinted>2026-04-15T03:33:46Z</cp:lastPrinted>
  <dcterms:modified xsi:type="dcterms:W3CDTF">2026-04-15T03:40:05Z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344B98E9B7AD4A6D975702D89568A420_13</vt:lpwstr>
  </property>
  <property fmtid="{D5CDD505-2E9C-101B-9397-08002B2CF9AE}" pid="4" name="KSOTemplateDocerSaveRecord">
    <vt:lpwstr>eyJoZGlkIjoiMDRkOTJkMjI3NWI2OThlNGIwYzgwMDUzN2UwODJjMjAiLCJ1c2VySWQiOiIxMjU2NzYwNjIzIn0=</vt:lpwstr>
  </property>
</Properties>
</file>