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附件4</w:t>
      </w:r>
    </w:p>
    <w:p>
      <w:pPr>
        <w:jc w:val="center"/>
        <w:rPr>
          <w:rFonts w:ascii="方正小标宋_GBK" w:eastAsia="方正小标宋_GBK" w:hAnsiTheme="majorEastAsia"/>
          <w:b/>
          <w:sz w:val="44"/>
          <w:szCs w:val="44"/>
        </w:rPr>
      </w:pPr>
      <w:r>
        <w:rPr>
          <w:rFonts w:hint="eastAsia" w:ascii="方正小标宋_GBK" w:eastAsia="方正小标宋_GBK" w:hAnsiTheme="majorEastAsia"/>
          <w:b/>
          <w:sz w:val="44"/>
          <w:szCs w:val="44"/>
        </w:rPr>
        <w:t>自治区交通运输厅202</w:t>
      </w:r>
      <w:r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 w:hAnsiTheme="majorEastAsia"/>
          <w:b/>
          <w:sz w:val="44"/>
          <w:szCs w:val="44"/>
        </w:rPr>
        <w:t>年度部门联合抽查计划</w:t>
      </w:r>
    </w:p>
    <w:p>
      <w:pPr>
        <w:rPr>
          <w:b/>
        </w:rPr>
      </w:pPr>
    </w:p>
    <w:tbl>
      <w:tblPr>
        <w:tblStyle w:val="5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54"/>
        <w:gridCol w:w="1271"/>
        <w:gridCol w:w="722"/>
        <w:gridCol w:w="992"/>
        <w:gridCol w:w="4624"/>
        <w:gridCol w:w="987"/>
        <w:gridCol w:w="707"/>
        <w:gridCol w:w="1410"/>
        <w:gridCol w:w="988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联合抽查计划名称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抽查领域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联合部门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检查对象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检查方式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检查主体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抽查比例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年度对国际道路运输经营者的联合抽查计划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国际道路运输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自治区交通运输厅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自治区市场监管局</w:t>
            </w:r>
          </w:p>
        </w:tc>
        <w:tc>
          <w:tcPr>
            <w:tcW w:w="4624" w:type="dxa"/>
            <w:vAlign w:val="center"/>
          </w:tcPr>
          <w:p>
            <w:pPr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牵头部门抽查事项：</w:t>
            </w:r>
          </w:p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对国际道路运输经营者经营行为的行政检查</w:t>
            </w:r>
          </w:p>
          <w:p>
            <w:pPr>
              <w:rPr>
                <w:rFonts w:ascii="楷体" w:hAnsi="楷体" w:eastAsia="楷体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1"/>
              </w:rPr>
              <w:t>联合部门抽查事项：</w:t>
            </w:r>
          </w:p>
          <w:p>
            <w:pPr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对企业年度报告、公示信息的行政检查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广西区内从事国际道路运输的经营者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自治区交通运输综合行政执法局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（自治区道路运输发展中心配合）；自治区市场监管局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不低于20%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年11月30日前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年度对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道路旅客运输企业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的联合抽查计划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道路旅客运输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自治区交通运输厅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自治区市场监管局</w:t>
            </w:r>
          </w:p>
        </w:tc>
        <w:tc>
          <w:tcPr>
            <w:tcW w:w="4624" w:type="dxa"/>
            <w:vAlign w:val="center"/>
          </w:tcPr>
          <w:p>
            <w:pPr>
              <w:widowControl/>
              <w:rPr>
                <w:rFonts w:ascii="楷体" w:hAnsi="楷体" w:eastAsia="楷体" w:cs="仿宋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牵头部门抽查事项：</w:t>
            </w:r>
          </w:p>
          <w:p>
            <w:pP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对道路旅客运输企业的行政检查</w:t>
            </w:r>
          </w:p>
          <w:p>
            <w:pPr>
              <w:rPr>
                <w:rFonts w:ascii="楷体" w:hAnsi="楷体" w:eastAsia="楷体" w:cs="仿宋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联合部门抽查事项：</w:t>
            </w:r>
          </w:p>
          <w:p>
            <w:pPr>
              <w:rPr>
                <w:rFonts w:hint="default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对企业年度报告、公示信息的行政检查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广西区内道路旅客运输客运企业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市、县级交通运输局（或市、县级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交通运输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综合行政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执法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）；市、县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市场监管局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%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年11月30日前</w:t>
            </w:r>
          </w:p>
        </w:tc>
      </w:tr>
    </w:tbl>
    <w:p>
      <w:pPr>
        <w:rPr>
          <w:rFonts w:ascii="楷体" w:hAnsi="楷体" w:eastAsia="楷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3AA8C4-8A63-46FB-A961-C6260421D791}"/>
  </w:font>
  <w:font w:name="Agency FB">
    <w:altName w:val="DejaVu Math TeX Gyre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6D4C42D-234C-4F70-95E5-AADFE2BC66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924A69-DF78-4F20-A34E-0DC2A7F09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DDACCC-75B2-43F1-B0A8-98C4AB92CCF9}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YjMyOTU1NzFhZWE3ZTQ1NmMyNWMxNDViZjY5MTcifQ=="/>
  </w:docVars>
  <w:rsids>
    <w:rsidRoot w:val="00D538FA"/>
    <w:rsid w:val="00043BE6"/>
    <w:rsid w:val="0009567A"/>
    <w:rsid w:val="000C6309"/>
    <w:rsid w:val="00131AC0"/>
    <w:rsid w:val="001A6776"/>
    <w:rsid w:val="00200216"/>
    <w:rsid w:val="0024036B"/>
    <w:rsid w:val="003060F5"/>
    <w:rsid w:val="003B55D3"/>
    <w:rsid w:val="003F757A"/>
    <w:rsid w:val="005169FE"/>
    <w:rsid w:val="005F68CC"/>
    <w:rsid w:val="00816010"/>
    <w:rsid w:val="008D4C63"/>
    <w:rsid w:val="00921C95"/>
    <w:rsid w:val="009C5B94"/>
    <w:rsid w:val="00A01598"/>
    <w:rsid w:val="00AC4FD5"/>
    <w:rsid w:val="00AE5E39"/>
    <w:rsid w:val="00B8067E"/>
    <w:rsid w:val="00BE08C0"/>
    <w:rsid w:val="00C05E58"/>
    <w:rsid w:val="00C74604"/>
    <w:rsid w:val="00CB54F2"/>
    <w:rsid w:val="00CF2AA6"/>
    <w:rsid w:val="00D538FA"/>
    <w:rsid w:val="00EB5883"/>
    <w:rsid w:val="2DB04B39"/>
    <w:rsid w:val="3B4676C2"/>
    <w:rsid w:val="3D1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gency FB" w:hAnsi="Agency FB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510</Characters>
  <Lines>3</Lines>
  <Paragraphs>1</Paragraphs>
  <TotalTime>4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2022-02-23T10:15:00Z</dcterms:created>
  <dc:creator>1</dc:creator>
  <cp:lastModifiedBy>Oliver</cp:lastModifiedBy>
  <cp:lastPrinted>2022-03-01T00:19:00Z</cp:lastPrinted>
  <dcterms:modified xsi:type="dcterms:W3CDTF">2023-08-03T08:34:12Z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E15C7D48FE004B1DAFBFA6582685BE54</vt:lpwstr>
  </property>
</Properties>
</file>