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left="1757" w:leftChars="627" w:hanging="440" w:hangingChars="10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第一批广西多式联运服务品牌</w:t>
      </w:r>
    </w:p>
    <w:p>
      <w:pPr>
        <w:snapToGrid w:val="0"/>
        <w:spacing w:line="600" w:lineRule="exact"/>
        <w:ind w:left="1756" w:leftChars="836" w:firstLine="0" w:firstLineChars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和精品线路创建项目名单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（按地市序列排序）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方正小标宋简体" w:eastAsia="宋体" w:cs="方正小标宋简体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hanging="320" w:hangingChars="10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1.南宁：西部陆海新通道陆路跨境多式联运服务品牌和精品线路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0" w:firstLineChars="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牵头企业：中外运广西有限公司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hanging="320" w:hangingChars="100"/>
        <w:textAlignment w:val="auto"/>
        <w:rPr>
          <w:rFonts w:hint="default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2.柳州：“技术创新驱动钢铁产业”多式联运服务品牌和精品线路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0" w:firstLineChars="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牵头企业：中铁铁龙（三亚）国际物流港有限公司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hanging="320" w:hangingChars="10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3.柳州：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“四维联动 三网融合”汽车多式联运服务品牌和精品线路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0" w:firstLineChars="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牵头企业：上汽通用五菱汽车股份有限公司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hanging="320" w:hangingChars="10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4.梧州：“桂东智慧多式联运-民生工业保通保畅”梧州新港“铁水公”多式联运服务品牌和精品线路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0" w:firstLineChars="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牵头企业：广西交通投资集团有限公司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hanging="320" w:hangingChars="10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5.防城港：广西—东盟“双循环”区域协同陆海联动多式联运服务品牌和精品线路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0" w:firstLineChars="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牵头企业：广西供应链物流有限公司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hanging="320" w:hangingChars="100"/>
        <w:textAlignment w:val="auto"/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6.钦州：“陆空运输无缝衔接+一体化高效服务”多式联运服务品牌和精品线路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0" w:firstLineChars="0"/>
        <w:textAlignment w:val="auto"/>
        <w:rPr>
          <w:rFonts w:hint="default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2"/>
          <w:lang w:val="en-US" w:eastAsia="zh-CN"/>
        </w:rPr>
        <w:t>牵头企业：广西三科农业科技有限公司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ZmZhMzdkNmVlN2E5ODNjOWNlOTI1ZWE1ZWExMTAifQ=="/>
  </w:docVars>
  <w:rsids>
    <w:rsidRoot w:val="0A150F63"/>
    <w:rsid w:val="0A150F63"/>
    <w:rsid w:val="11FA1964"/>
    <w:rsid w:val="19F1CE30"/>
    <w:rsid w:val="3FFDECC6"/>
    <w:rsid w:val="5BEF1464"/>
    <w:rsid w:val="5F0DA95A"/>
    <w:rsid w:val="5FCC1A71"/>
    <w:rsid w:val="6D27F4D5"/>
    <w:rsid w:val="6E3FDFFF"/>
    <w:rsid w:val="6FDF2267"/>
    <w:rsid w:val="6FFF6511"/>
    <w:rsid w:val="77E39537"/>
    <w:rsid w:val="7C412A20"/>
    <w:rsid w:val="7DBDC2EE"/>
    <w:rsid w:val="7EBE34A4"/>
    <w:rsid w:val="8FDBA075"/>
    <w:rsid w:val="B39B6F60"/>
    <w:rsid w:val="B7EED0A5"/>
    <w:rsid w:val="BD7F4A4D"/>
    <w:rsid w:val="BFFAFF95"/>
    <w:rsid w:val="C14F77E4"/>
    <w:rsid w:val="CDBF6727"/>
    <w:rsid w:val="DBEEF45E"/>
    <w:rsid w:val="DF4B965E"/>
    <w:rsid w:val="EDFFC1F9"/>
    <w:rsid w:val="EF9CEA7B"/>
    <w:rsid w:val="F4FDAAC0"/>
    <w:rsid w:val="FCCF5009"/>
    <w:rsid w:val="FDFCB5E1"/>
    <w:rsid w:val="FEFEA069"/>
    <w:rsid w:val="FF7BCA35"/>
    <w:rsid w:val="FF972D05"/>
    <w:rsid w:val="FFD78A6A"/>
    <w:rsid w:val="FFDEC6AA"/>
    <w:rsid w:val="FFFAD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352</Characters>
  <Lines>0</Lines>
  <Paragraphs>0</Paragraphs>
  <TotalTime>0</TotalTime>
  <ScaleCrop>false</ScaleCrop>
  <LinksUpToDate>false</LinksUpToDate>
  <CharactersWithSpaces>381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2022-09-22T17:50:00Z</dcterms:created>
  <dc:creator>Administrator</dc:creator>
  <cp:lastModifiedBy>gxxc</cp:lastModifiedBy>
  <dcterms:modified xsi:type="dcterms:W3CDTF">2022-12-15T16:52:13Z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FB2411601F384E5AADA1D90DC082731A</vt:lpwstr>
  </property>
</Properties>
</file>